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6794F" w14:textId="6AFC4E7E" w:rsidR="004E3630" w:rsidRPr="00A84622" w:rsidRDefault="00D95E97" w:rsidP="00DF32FF">
      <w:pPr>
        <w:jc w:val="center"/>
        <w:rPr>
          <w:b/>
          <w:bCs/>
          <w:color w:val="4472C4" w:themeColor="accent1"/>
          <w:sz w:val="32"/>
          <w:szCs w:val="32"/>
        </w:rPr>
      </w:pPr>
      <w:r w:rsidRPr="00A84622">
        <w:rPr>
          <w:b/>
          <w:bCs/>
          <w:color w:val="4472C4" w:themeColor="accent1"/>
          <w:sz w:val="32"/>
          <w:szCs w:val="32"/>
        </w:rPr>
        <w:t>Folkehelseoversikt</w:t>
      </w:r>
      <w:r w:rsidR="4CB6DD12" w:rsidRPr="00A84622">
        <w:rPr>
          <w:b/>
          <w:bCs/>
          <w:color w:val="4472C4" w:themeColor="accent1"/>
          <w:sz w:val="32"/>
          <w:szCs w:val="32"/>
        </w:rPr>
        <w:t xml:space="preserve"> </w:t>
      </w:r>
    </w:p>
    <w:p w14:paraId="65DEE77E" w14:textId="6402F63E" w:rsidR="00D95E97" w:rsidRPr="00A84622" w:rsidRDefault="00C3312D" w:rsidP="00DF32FF">
      <w:pPr>
        <w:jc w:val="center"/>
        <w:rPr>
          <w:b/>
          <w:color w:val="4472C4" w:themeColor="accent1"/>
          <w:sz w:val="32"/>
          <w:szCs w:val="32"/>
        </w:rPr>
      </w:pPr>
      <w:r w:rsidRPr="00A84622">
        <w:rPr>
          <w:b/>
          <w:color w:val="4472C4" w:themeColor="accent1"/>
          <w:sz w:val="32"/>
          <w:szCs w:val="32"/>
        </w:rPr>
        <w:t>M</w:t>
      </w:r>
      <w:r w:rsidR="4CB6DD12" w:rsidRPr="00A84622">
        <w:rPr>
          <w:b/>
          <w:color w:val="4472C4" w:themeColor="accent1"/>
          <w:sz w:val="32"/>
          <w:szCs w:val="32"/>
        </w:rPr>
        <w:t>al for Folkehelseavdelinga</w:t>
      </w:r>
      <w:r w:rsidR="4CB6DD12" w:rsidRPr="6D383F20">
        <w:rPr>
          <w:b/>
          <w:color w:val="4472C4" w:themeColor="accent1"/>
          <w:sz w:val="32"/>
          <w:szCs w:val="32"/>
        </w:rPr>
        <w:t xml:space="preserve"> </w:t>
      </w:r>
      <w:r w:rsidR="4CB6DD12" w:rsidRPr="3C7A1EE2">
        <w:rPr>
          <w:b/>
          <w:bCs/>
          <w:color w:val="4472C4" w:themeColor="accent1"/>
          <w:sz w:val="32"/>
          <w:szCs w:val="32"/>
        </w:rPr>
        <w:t>202</w:t>
      </w:r>
      <w:r w:rsidR="392C3665" w:rsidRPr="3C7A1EE2">
        <w:rPr>
          <w:b/>
          <w:bCs/>
          <w:color w:val="4472C4" w:themeColor="accent1"/>
          <w:sz w:val="32"/>
          <w:szCs w:val="32"/>
        </w:rPr>
        <w:t>5</w:t>
      </w:r>
    </w:p>
    <w:p w14:paraId="3363AF01" w14:textId="77777777" w:rsidR="00D95E97" w:rsidRPr="00B30B30" w:rsidRDefault="00D95E97" w:rsidP="00D95E97"/>
    <w:p w14:paraId="01A0571F" w14:textId="3AC2BE66" w:rsidR="000F4DF4" w:rsidRPr="00B30B30" w:rsidRDefault="00625FDC" w:rsidP="00D95E97">
      <w:r w:rsidRPr="00B30B30">
        <w:t>Arbeidet med folkehelseoversiktsdokumentet starta i regi av det interkommunale samarbeidet i Folkehelseavdelinga i 2014</w:t>
      </w:r>
      <w:r w:rsidR="004D54EF" w:rsidRPr="00B30B30">
        <w:t xml:space="preserve">. </w:t>
      </w:r>
      <w:r w:rsidR="00951B34" w:rsidRPr="00B30B30">
        <w:t xml:space="preserve">Mål for arbeidet </w:t>
      </w:r>
      <w:r w:rsidR="00067611" w:rsidRPr="00B30B30">
        <w:t>var</w:t>
      </w:r>
      <w:r w:rsidR="003A426F" w:rsidRPr="00B30B30">
        <w:t xml:space="preserve"> å</w:t>
      </w:r>
      <w:r w:rsidR="002A0382" w:rsidRPr="00B30B30">
        <w:t xml:space="preserve"> gje ei fagleg vurdering</w:t>
      </w:r>
      <w:r w:rsidR="0056698F" w:rsidRPr="00B30B30">
        <w:t xml:space="preserve"> av</w:t>
      </w:r>
      <w:r w:rsidR="003A0063" w:rsidRPr="00B30B30">
        <w:t xml:space="preserve"> </w:t>
      </w:r>
      <w:r w:rsidR="00EB2449" w:rsidRPr="00B30B30">
        <w:t>innbyggarane si helse og livsk</w:t>
      </w:r>
      <w:r w:rsidR="003A0063" w:rsidRPr="00B30B30">
        <w:t>valitet</w:t>
      </w:r>
      <w:r w:rsidR="00F96D01" w:rsidRPr="00B30B30">
        <w:t xml:space="preserve">. Det var òg eit ønskje å </w:t>
      </w:r>
      <w:r w:rsidR="00AA756E" w:rsidRPr="00B30B30">
        <w:t xml:space="preserve">lage eit dokument som kunne </w:t>
      </w:r>
      <w:r w:rsidR="004E245C" w:rsidRPr="00B30B30">
        <w:t>hjelpe tilsette og politikarar til å gjere</w:t>
      </w:r>
      <w:r w:rsidR="00F13431" w:rsidRPr="00B30B30">
        <w:t xml:space="preserve"> gode strategiske vurderingar</w:t>
      </w:r>
      <w:r w:rsidR="00C5126E" w:rsidRPr="00B30B30">
        <w:t xml:space="preserve"> </w:t>
      </w:r>
      <w:r w:rsidR="00F13431" w:rsidRPr="00B30B30">
        <w:t>på folkehelseområdet</w:t>
      </w:r>
      <w:r w:rsidR="00C5126E" w:rsidRPr="00B30B30">
        <w:t xml:space="preserve"> for såleis å kunne iverksette </w:t>
      </w:r>
      <w:r w:rsidR="005A0FB1" w:rsidRPr="00B30B30">
        <w:t>gode</w:t>
      </w:r>
      <w:r w:rsidR="007136C0" w:rsidRPr="00B30B30">
        <w:t xml:space="preserve">, velfunderte </w:t>
      </w:r>
      <w:r w:rsidR="000F4DF4" w:rsidRPr="00B30B30">
        <w:t>tiltak.</w:t>
      </w:r>
    </w:p>
    <w:p w14:paraId="6D394735" w14:textId="51F9F968" w:rsidR="00233E0F" w:rsidRPr="00B30B30" w:rsidRDefault="00F566A0" w:rsidP="00D95E97">
      <w:r w:rsidRPr="00B30B30">
        <w:t>Det var e</w:t>
      </w:r>
      <w:r w:rsidR="00DE0C47" w:rsidRPr="00B30B30">
        <w:t>i stor tverrfagleg samansett gruppe frå samarbeidskommunane</w:t>
      </w:r>
      <w:r w:rsidRPr="00B30B30">
        <w:t xml:space="preserve"> som i 2014</w:t>
      </w:r>
      <w:r w:rsidR="00A27FCA" w:rsidRPr="00B30B30">
        <w:t xml:space="preserve"> starta </w:t>
      </w:r>
      <w:r w:rsidR="00854D5F" w:rsidRPr="00B30B30">
        <w:t>utveljing</w:t>
      </w:r>
      <w:r w:rsidR="00D24057" w:rsidRPr="00B30B30">
        <w:t xml:space="preserve"> av kva indikatorar som var viktige</w:t>
      </w:r>
      <w:r w:rsidR="00892FE8" w:rsidRPr="00B30B30">
        <w:t xml:space="preserve"> </w:t>
      </w:r>
      <w:r w:rsidR="00D24057" w:rsidRPr="00B30B30">
        <w:t>for å</w:t>
      </w:r>
      <w:r w:rsidR="0008761D" w:rsidRPr="00B30B30">
        <w:t xml:space="preserve"> få eit </w:t>
      </w:r>
      <w:r w:rsidR="00A27FCA" w:rsidRPr="00B30B30">
        <w:t xml:space="preserve">godt </w:t>
      </w:r>
      <w:r w:rsidR="00D24057" w:rsidRPr="00B30B30">
        <w:t xml:space="preserve">bilete av </w:t>
      </w:r>
      <w:proofErr w:type="spellStart"/>
      <w:r w:rsidR="00D24057" w:rsidRPr="00B30B30">
        <w:t>helsestatus</w:t>
      </w:r>
      <w:proofErr w:type="spellEnd"/>
      <w:r w:rsidR="00D24057" w:rsidRPr="00B30B30">
        <w:t xml:space="preserve"> i kommun</w:t>
      </w:r>
      <w:r w:rsidR="00AB6140" w:rsidRPr="00B30B30">
        <w:t>ane</w:t>
      </w:r>
      <w:r w:rsidR="00D24057" w:rsidRPr="00B30B30">
        <w:t>.</w:t>
      </w:r>
      <w:r w:rsidR="00A86E19" w:rsidRPr="00B30B30">
        <w:t xml:space="preserve"> </w:t>
      </w:r>
      <w:r w:rsidR="00865CB9" w:rsidRPr="00B30B30">
        <w:t>Tiln</w:t>
      </w:r>
      <w:r w:rsidR="00A86E19" w:rsidRPr="00B30B30">
        <w:t>ærminga i arbeidet</w:t>
      </w:r>
      <w:r w:rsidR="00C90350" w:rsidRPr="00B30B30">
        <w:t xml:space="preserve"> dreidde seg</w:t>
      </w:r>
      <w:r w:rsidR="00865CB9" w:rsidRPr="00B30B30">
        <w:t xml:space="preserve"> </w:t>
      </w:r>
      <w:r w:rsidR="00854D5F" w:rsidRPr="00B30B30">
        <w:t>m.a.</w:t>
      </w:r>
      <w:r w:rsidR="00C90350" w:rsidRPr="00B30B30">
        <w:t xml:space="preserve"> om å sjå på faktorar som var </w:t>
      </w:r>
      <w:r w:rsidR="00B4176B" w:rsidRPr="00B30B30">
        <w:t>mogleg å gjere noko med, samt sjå på kost-nytte effekten av tiltaka</w:t>
      </w:r>
      <w:r w:rsidR="00CF23C6" w:rsidRPr="00B30B30">
        <w:t xml:space="preserve">. </w:t>
      </w:r>
      <w:r w:rsidR="00801A5F" w:rsidRPr="00B30B30">
        <w:t xml:space="preserve">Denne felles malen for folkehelseoversikten </w:t>
      </w:r>
      <w:r w:rsidR="00BC1F5F" w:rsidRPr="00B30B30">
        <w:t>vart</w:t>
      </w:r>
      <w:r w:rsidR="00A60560" w:rsidRPr="00B30B30">
        <w:t xml:space="preserve"> </w:t>
      </w:r>
      <w:proofErr w:type="spellStart"/>
      <w:r w:rsidR="00A60560" w:rsidRPr="00B30B30">
        <w:t>ferdigstilt</w:t>
      </w:r>
      <w:proofErr w:type="spellEnd"/>
      <w:r w:rsidR="00A60560" w:rsidRPr="00B30B30">
        <w:t xml:space="preserve"> i 2015 og</w:t>
      </w:r>
      <w:r w:rsidR="00BC1F5F" w:rsidRPr="00B30B30">
        <w:t xml:space="preserve"> gjort tilgjengeleg for alle kommunane gjennom ei eiga </w:t>
      </w:r>
      <w:hyperlink r:id="rId11" w:history="1">
        <w:r w:rsidR="00233E0F" w:rsidRPr="00B30B30">
          <w:rPr>
            <w:rStyle w:val="Hyperkopling"/>
          </w:rPr>
          <w:t>WIKI side</w:t>
        </w:r>
        <w:r w:rsidR="00101289" w:rsidRPr="00B30B30">
          <w:rPr>
            <w:rStyle w:val="Hyperkopling"/>
          </w:rPr>
          <w:t>-</w:t>
        </w:r>
        <w:r w:rsidR="00233E0F" w:rsidRPr="00B30B30">
          <w:rPr>
            <w:rStyle w:val="Hyperkopling"/>
          </w:rPr>
          <w:t>folkehelseoversikt</w:t>
        </w:r>
        <w:r w:rsidR="00101289" w:rsidRPr="00B30B30">
          <w:rPr>
            <w:rStyle w:val="Hyperkopling"/>
          </w:rPr>
          <w:t>.</w:t>
        </w:r>
      </w:hyperlink>
    </w:p>
    <w:p w14:paraId="7B63C639" w14:textId="73351CC9" w:rsidR="0008761D" w:rsidRPr="00B30B30" w:rsidRDefault="0008761D" w:rsidP="00D95E97">
      <w:r w:rsidRPr="00B30B30">
        <w:t xml:space="preserve">Dokumentet har vore revidert årleg etter 2015. </w:t>
      </w:r>
    </w:p>
    <w:p w14:paraId="1E60206A" w14:textId="780B6D0B" w:rsidR="00073778" w:rsidRPr="00B30B30" w:rsidRDefault="00073778" w:rsidP="00D95E97">
      <w:r w:rsidRPr="00B30B30">
        <w:t xml:space="preserve">Folkehelseavdelinga starta </w:t>
      </w:r>
      <w:r w:rsidR="00122A15" w:rsidRPr="00B30B30">
        <w:t xml:space="preserve">opp </w:t>
      </w:r>
      <w:r w:rsidR="00767697" w:rsidRPr="00B30B30">
        <w:t xml:space="preserve">igjen </w:t>
      </w:r>
      <w:r w:rsidR="00122A15" w:rsidRPr="00B30B30">
        <w:t>arbeidet med ein større revisjon av det generiske dokumentet</w:t>
      </w:r>
      <w:r w:rsidR="009853F4" w:rsidRPr="00B30B30">
        <w:t>/malen</w:t>
      </w:r>
      <w:r w:rsidR="00B1749D" w:rsidRPr="00B30B30">
        <w:t xml:space="preserve"> i mai 2022</w:t>
      </w:r>
      <w:r w:rsidR="00767697" w:rsidRPr="00B30B30">
        <w:t>,</w:t>
      </w:r>
      <w:r w:rsidR="00EC6159" w:rsidRPr="00B30B30">
        <w:t xml:space="preserve"> vi inviterte då a</w:t>
      </w:r>
      <w:r w:rsidR="00767697" w:rsidRPr="00B30B30">
        <w:t xml:space="preserve">lle kommunane i gamle Sogn og Fjordane </w:t>
      </w:r>
      <w:r w:rsidR="00EC6159" w:rsidRPr="00B30B30">
        <w:t>med</w:t>
      </w:r>
      <w:r w:rsidR="001F2FCA" w:rsidRPr="00B30B30">
        <w:t>.</w:t>
      </w:r>
      <w:r w:rsidR="00767697" w:rsidRPr="00B30B30">
        <w:t xml:space="preserve"> D</w:t>
      </w:r>
      <w:r w:rsidR="001F2FCA" w:rsidRPr="00B30B30">
        <w:t>e</w:t>
      </w:r>
      <w:r w:rsidR="00B1749D" w:rsidRPr="00B30B30">
        <w:t>tte arbeidet</w:t>
      </w:r>
      <w:r w:rsidR="00DA077A">
        <w:t xml:space="preserve"> </w:t>
      </w:r>
      <w:r w:rsidR="00B1749D" w:rsidRPr="00B30B30">
        <w:t>v</w:t>
      </w:r>
      <w:r w:rsidR="00BF2FDA">
        <w:t>a</w:t>
      </w:r>
      <w:r w:rsidR="00B1749D" w:rsidRPr="00B30B30">
        <w:t>rt avslutta i mai 2023.</w:t>
      </w:r>
    </w:p>
    <w:p w14:paraId="7E4AC563" w14:textId="5376543B" w:rsidR="3A476A3A" w:rsidRDefault="0008761D">
      <w:r w:rsidRPr="00B30B30">
        <w:t>Revisjon</w:t>
      </w:r>
      <w:r w:rsidR="00767697" w:rsidRPr="00B30B30">
        <w:t xml:space="preserve"> av Folkehelseoversikt</w:t>
      </w:r>
      <w:r w:rsidR="001928D9" w:rsidRPr="00B30B30">
        <w:t xml:space="preserve"> for Kinn kommune</w:t>
      </w:r>
      <w:r w:rsidRPr="00B30B30">
        <w:t xml:space="preserve"> 2023 har teke utgangspunkt i dei indikatorane ein utarbeidde i 2015</w:t>
      </w:r>
      <w:r w:rsidR="001F2FCA" w:rsidRPr="00B30B30">
        <w:t xml:space="preserve"> og revisjonar i ettertid. D</w:t>
      </w:r>
      <w:r w:rsidRPr="00B30B30">
        <w:t>et er gjort nokre endringar.</w:t>
      </w:r>
      <w:r w:rsidR="00CF3B10" w:rsidRPr="00B30B30">
        <w:t xml:space="preserve"> </w:t>
      </w:r>
      <w:r w:rsidR="000B67D3" w:rsidRPr="00B30B30">
        <w:t>Wiki-sida kan ikkje lenger brukast som felles plattform</w:t>
      </w:r>
      <w:r w:rsidR="00CD1E8D">
        <w:t>. Dokumente</w:t>
      </w:r>
      <w:r w:rsidR="50FE625D">
        <w:t>t</w:t>
      </w:r>
      <w:r w:rsidR="00CD1E8D">
        <w:t xml:space="preserve"> er tilgjeng</w:t>
      </w:r>
      <w:r w:rsidR="00117C37">
        <w:t>e</w:t>
      </w:r>
      <w:r w:rsidR="00CD1E8D">
        <w:t>leg på vår heimeside</w:t>
      </w:r>
      <w:r w:rsidR="001A1718" w:rsidRPr="00B30B30">
        <w:t xml:space="preserve"> </w:t>
      </w:r>
      <w:hyperlink r:id="rId12">
        <w:r w:rsidR="5C14A723" w:rsidRPr="18467E41">
          <w:rPr>
            <w:rStyle w:val="Hyperkopling"/>
            <w:rFonts w:eastAsia="Verdana" w:cs="Verdana"/>
          </w:rPr>
          <w:t>Folkehelseavdelinga,</w:t>
        </w:r>
      </w:hyperlink>
      <w:r w:rsidR="00CD1E8D">
        <w:t xml:space="preserve"> </w:t>
      </w:r>
      <w:r w:rsidR="5C14A723">
        <w:t xml:space="preserve">og vil </w:t>
      </w:r>
      <w:r w:rsidR="165E90E4">
        <w:t xml:space="preserve">òg bli presentert i </w:t>
      </w:r>
      <w:proofErr w:type="spellStart"/>
      <w:r w:rsidR="001A1718">
        <w:t>Framsikt</w:t>
      </w:r>
      <w:proofErr w:type="spellEnd"/>
      <w:r w:rsidR="001A1718">
        <w:t>.</w:t>
      </w:r>
      <w:r w:rsidR="004161DA">
        <w:t xml:space="preserve"> </w:t>
      </w:r>
    </w:p>
    <w:p w14:paraId="3AF4FCFD" w14:textId="1327D0C2" w:rsidR="00D95E97" w:rsidRPr="00B30B30" w:rsidRDefault="00D551DA" w:rsidP="00D95E97">
      <w:r>
        <w:t xml:space="preserve">Malen </w:t>
      </w:r>
      <w:r w:rsidR="00C021D1">
        <w:t>på dokumentet er endra.</w:t>
      </w:r>
      <w:r>
        <w:t xml:space="preserve"> </w:t>
      </w:r>
      <w:r w:rsidR="00F7194B">
        <w:t xml:space="preserve">Den generiske teksten er </w:t>
      </w:r>
      <w:r w:rsidR="00DF0819">
        <w:t>f</w:t>
      </w:r>
      <w:r w:rsidR="00854D5F">
        <w:t>ramleis</w:t>
      </w:r>
      <w:r w:rsidR="00DF0819">
        <w:t xml:space="preserve"> lik/</w:t>
      </w:r>
      <w:r w:rsidR="00F7194B">
        <w:t xml:space="preserve">felles </w:t>
      </w:r>
      <w:r w:rsidR="00311A25">
        <w:t>for alle samarbeidskommunane</w:t>
      </w:r>
      <w:r w:rsidR="00E6627C">
        <w:t>, dette gjer revisjon av dokumentet enklare</w:t>
      </w:r>
      <w:r w:rsidR="00207091">
        <w:t xml:space="preserve">. </w:t>
      </w:r>
      <w:r w:rsidR="00DF0819">
        <w:t xml:space="preserve">Som tidlegare </w:t>
      </w:r>
      <w:r w:rsidR="007725B5">
        <w:t xml:space="preserve">er </w:t>
      </w:r>
      <w:r w:rsidR="00DF0819">
        <w:t>a</w:t>
      </w:r>
      <w:r w:rsidR="00207091">
        <w:t>lle kommunane</w:t>
      </w:r>
      <w:r w:rsidR="007725B5">
        <w:t xml:space="preserve"> oppfordra til å</w:t>
      </w:r>
      <w:r w:rsidR="00207091">
        <w:t xml:space="preserve"> gjere vurderinga av</w:t>
      </w:r>
      <w:r w:rsidR="003214A5">
        <w:t xml:space="preserve"> situasjonen lokalt</w:t>
      </w:r>
      <w:r w:rsidR="001E3949">
        <w:t xml:space="preserve"> slik at ev</w:t>
      </w:r>
      <w:r w:rsidR="00854D5F">
        <w:t>.</w:t>
      </w:r>
      <w:r w:rsidR="001E3949">
        <w:t xml:space="preserve"> lokale forskjellar vert tydeleg for lesaren.</w:t>
      </w:r>
      <w:r w:rsidR="538C3C20">
        <w:t xml:space="preserve"> Det vert òg oppmoda om å lokalt</w:t>
      </w:r>
      <w:r w:rsidR="00C518A2">
        <w:t xml:space="preserve"> </w:t>
      </w:r>
      <w:r w:rsidR="001E7C42">
        <w:t>gjere ei fagleg vurdering av kva utfordringar kommunen har- og presentere</w:t>
      </w:r>
      <w:r w:rsidR="360C090A">
        <w:t>r</w:t>
      </w:r>
      <w:r w:rsidR="001E7C42">
        <w:t xml:space="preserve"> dette innleiingsvis i dokumentet</w:t>
      </w:r>
      <w:r w:rsidR="717D829F">
        <w:t>.</w:t>
      </w:r>
    </w:p>
    <w:p w14:paraId="639A47A8" w14:textId="77777777" w:rsidR="00D95E97" w:rsidRPr="00B30B30" w:rsidRDefault="00D95E97" w:rsidP="00D95E97"/>
    <w:p w14:paraId="0202F15D" w14:textId="617C42F2" w:rsidR="00D95E97" w:rsidRPr="00B30B30" w:rsidRDefault="00273C34" w:rsidP="00D95E97">
      <w:pPr>
        <w:jc w:val="center"/>
      </w:pPr>
      <w:r>
        <w:fldChar w:fldCharType="begin"/>
      </w:r>
      <w:r>
        <w:instrText xml:space="preserve"> TIME  \@ "d. MMMM yyyy" </w:instrText>
      </w:r>
      <w:r>
        <w:fldChar w:fldCharType="separate"/>
      </w:r>
      <w:r w:rsidR="004048FE">
        <w:rPr>
          <w:noProof/>
        </w:rPr>
        <w:t>20. februar 2025</w:t>
      </w:r>
      <w:r>
        <w:fldChar w:fldCharType="end"/>
      </w:r>
      <w:r w:rsidR="00D95E97" w:rsidRPr="00B30B30">
        <w:br w:type="page"/>
      </w:r>
    </w:p>
    <w:sdt>
      <w:sdtPr>
        <w:rPr>
          <w:rFonts w:ascii="Verdana" w:eastAsiaTheme="minorEastAsia" w:hAnsi="Verdana" w:cstheme="minorBidi"/>
          <w:color w:val="auto"/>
          <w:sz w:val="22"/>
          <w:szCs w:val="22"/>
          <w:lang w:val="nb-NO" w:eastAsia="en-US"/>
        </w:rPr>
        <w:id w:val="1193577719"/>
        <w:docPartObj>
          <w:docPartGallery w:val="Table of Contents"/>
          <w:docPartUnique/>
        </w:docPartObj>
      </w:sdtPr>
      <w:sdtEndPr>
        <w:rPr>
          <w:b/>
          <w:lang w:val="nn-NO"/>
        </w:rPr>
      </w:sdtEndPr>
      <w:sdtContent>
        <w:p w14:paraId="1B50D314" w14:textId="2C93222A" w:rsidR="001B4F07" w:rsidRPr="0080317D" w:rsidRDefault="001B4F07">
          <w:pPr>
            <w:pStyle w:val="Overskriftforinnhaldsliste"/>
          </w:pPr>
          <w:r w:rsidRPr="00B30B30">
            <w:rPr>
              <w:rFonts w:ascii="Verdana" w:hAnsi="Verdana"/>
            </w:rPr>
            <w:t>Innhald</w:t>
          </w:r>
        </w:p>
        <w:p w14:paraId="3BEFC97D" w14:textId="20332E8E" w:rsidR="00094C36" w:rsidRDefault="001B4F07">
          <w:pPr>
            <w:pStyle w:val="INNH1"/>
            <w:rPr>
              <w:rFonts w:asciiTheme="minorHAnsi" w:eastAsiaTheme="minorEastAsia" w:hAnsiTheme="minorHAnsi"/>
              <w:noProof/>
              <w:lang w:eastAsia="nn-NO"/>
            </w:rPr>
          </w:pPr>
          <w:r w:rsidRPr="3BBE7FB7">
            <w:fldChar w:fldCharType="begin"/>
          </w:r>
          <w:r w:rsidRPr="00B30B30">
            <w:instrText xml:space="preserve"> TOC \o "1-3" \h \z \u </w:instrText>
          </w:r>
          <w:r w:rsidRPr="3BBE7FB7">
            <w:fldChar w:fldCharType="separate"/>
          </w:r>
          <w:hyperlink w:anchor="_Toc136596498" w:history="1">
            <w:r w:rsidR="00094C36" w:rsidRPr="00D34EDD">
              <w:rPr>
                <w:rStyle w:val="Hyperkopling"/>
                <w:noProof/>
              </w:rPr>
              <w:t>Folkehelsemeldinga; Meld. St. 15  (2022-2023) - Nasjonal strategi for utjamning av sosiale helseforskjellar</w:t>
            </w:r>
            <w:r w:rsidR="00094C36">
              <w:rPr>
                <w:noProof/>
                <w:webHidden/>
              </w:rPr>
              <w:tab/>
            </w:r>
            <w:r w:rsidR="00094C36">
              <w:rPr>
                <w:noProof/>
                <w:webHidden/>
              </w:rPr>
              <w:fldChar w:fldCharType="begin"/>
            </w:r>
            <w:r w:rsidR="00094C36">
              <w:rPr>
                <w:noProof/>
                <w:webHidden/>
              </w:rPr>
              <w:instrText xml:space="preserve"> PAGEREF _Toc136596498 \h </w:instrText>
            </w:r>
            <w:r w:rsidR="00094C36">
              <w:rPr>
                <w:noProof/>
                <w:webHidden/>
              </w:rPr>
            </w:r>
            <w:r w:rsidR="00094C36">
              <w:rPr>
                <w:noProof/>
                <w:webHidden/>
              </w:rPr>
              <w:fldChar w:fldCharType="separate"/>
            </w:r>
            <w:r w:rsidR="00094C36">
              <w:rPr>
                <w:noProof/>
                <w:webHidden/>
              </w:rPr>
              <w:t>3</w:t>
            </w:r>
            <w:r w:rsidR="00094C36">
              <w:rPr>
                <w:noProof/>
                <w:webHidden/>
              </w:rPr>
              <w:fldChar w:fldCharType="end"/>
            </w:r>
          </w:hyperlink>
        </w:p>
        <w:p w14:paraId="79118424" w14:textId="28274673" w:rsidR="00094C36" w:rsidRDefault="00094C36">
          <w:pPr>
            <w:pStyle w:val="INNH1"/>
            <w:rPr>
              <w:rFonts w:asciiTheme="minorHAnsi" w:eastAsiaTheme="minorEastAsia" w:hAnsiTheme="minorHAnsi"/>
              <w:noProof/>
              <w:lang w:eastAsia="nn-NO"/>
            </w:rPr>
          </w:pPr>
          <w:hyperlink w:anchor="_Toc136596499" w:history="1">
            <w:r w:rsidRPr="00D34EDD">
              <w:rPr>
                <w:rStyle w:val="Hyperkopling"/>
                <w:noProof/>
              </w:rPr>
              <w:t>1.</w:t>
            </w:r>
            <w:r>
              <w:rPr>
                <w:rFonts w:asciiTheme="minorHAnsi" w:eastAsiaTheme="minorEastAsia" w:hAnsiTheme="minorHAnsi"/>
                <w:noProof/>
                <w:lang w:eastAsia="nn-NO"/>
              </w:rPr>
              <w:tab/>
            </w:r>
            <w:r w:rsidRPr="00D34EDD">
              <w:rPr>
                <w:rStyle w:val="Hyperkopling"/>
                <w:noProof/>
              </w:rPr>
              <w:t>Befolkningssamansetnad</w:t>
            </w:r>
            <w:r>
              <w:rPr>
                <w:noProof/>
                <w:webHidden/>
              </w:rPr>
              <w:tab/>
            </w:r>
            <w:r>
              <w:rPr>
                <w:noProof/>
                <w:webHidden/>
              </w:rPr>
              <w:fldChar w:fldCharType="begin"/>
            </w:r>
            <w:r>
              <w:rPr>
                <w:noProof/>
                <w:webHidden/>
              </w:rPr>
              <w:instrText xml:space="preserve"> PAGEREF _Toc136596499 \h </w:instrText>
            </w:r>
            <w:r>
              <w:rPr>
                <w:noProof/>
                <w:webHidden/>
              </w:rPr>
            </w:r>
            <w:r>
              <w:rPr>
                <w:noProof/>
                <w:webHidden/>
              </w:rPr>
              <w:fldChar w:fldCharType="separate"/>
            </w:r>
            <w:r>
              <w:rPr>
                <w:noProof/>
                <w:webHidden/>
              </w:rPr>
              <w:t>4</w:t>
            </w:r>
            <w:r>
              <w:rPr>
                <w:noProof/>
                <w:webHidden/>
              </w:rPr>
              <w:fldChar w:fldCharType="end"/>
            </w:r>
          </w:hyperlink>
        </w:p>
        <w:p w14:paraId="30076113" w14:textId="2BB388DE" w:rsidR="00094C36" w:rsidRDefault="00094C36">
          <w:pPr>
            <w:pStyle w:val="INNH2"/>
            <w:rPr>
              <w:rFonts w:asciiTheme="minorHAnsi" w:eastAsiaTheme="minorEastAsia" w:hAnsiTheme="minorHAnsi"/>
              <w:sz w:val="22"/>
              <w:szCs w:val="22"/>
              <w:lang w:eastAsia="nn-NO"/>
            </w:rPr>
          </w:pPr>
          <w:hyperlink w:anchor="_Toc136596500" w:history="1">
            <w:r w:rsidRPr="00D34EDD">
              <w:rPr>
                <w:rStyle w:val="Hyperkopling"/>
              </w:rPr>
              <w:t>1.1</w:t>
            </w:r>
            <w:r>
              <w:rPr>
                <w:rFonts w:asciiTheme="minorHAnsi" w:eastAsiaTheme="minorEastAsia" w:hAnsiTheme="minorHAnsi"/>
                <w:sz w:val="22"/>
                <w:szCs w:val="22"/>
                <w:lang w:eastAsia="nn-NO"/>
              </w:rPr>
              <w:tab/>
            </w:r>
            <w:r w:rsidRPr="00D34EDD">
              <w:rPr>
                <w:rStyle w:val="Hyperkopling"/>
              </w:rPr>
              <w:t>Folketal og alderssamansetting</w:t>
            </w:r>
            <w:r>
              <w:rPr>
                <w:webHidden/>
              </w:rPr>
              <w:tab/>
            </w:r>
            <w:r>
              <w:rPr>
                <w:webHidden/>
              </w:rPr>
              <w:fldChar w:fldCharType="begin"/>
            </w:r>
            <w:r>
              <w:rPr>
                <w:webHidden/>
              </w:rPr>
              <w:instrText xml:space="preserve"> PAGEREF _Toc136596500 \h </w:instrText>
            </w:r>
            <w:r>
              <w:rPr>
                <w:webHidden/>
              </w:rPr>
            </w:r>
            <w:r>
              <w:rPr>
                <w:webHidden/>
              </w:rPr>
              <w:fldChar w:fldCharType="separate"/>
            </w:r>
            <w:r>
              <w:rPr>
                <w:webHidden/>
              </w:rPr>
              <w:t>4</w:t>
            </w:r>
            <w:r>
              <w:rPr>
                <w:webHidden/>
              </w:rPr>
              <w:fldChar w:fldCharType="end"/>
            </w:r>
          </w:hyperlink>
        </w:p>
        <w:p w14:paraId="2623E374" w14:textId="56026BBB" w:rsidR="00094C36" w:rsidRDefault="00094C36">
          <w:pPr>
            <w:pStyle w:val="INNH2"/>
            <w:rPr>
              <w:rFonts w:asciiTheme="minorHAnsi" w:eastAsiaTheme="minorEastAsia" w:hAnsiTheme="minorHAnsi"/>
              <w:sz w:val="22"/>
              <w:szCs w:val="22"/>
              <w:lang w:eastAsia="nn-NO"/>
            </w:rPr>
          </w:pPr>
          <w:hyperlink w:anchor="_Toc136596501" w:history="1">
            <w:r w:rsidRPr="00D34EDD">
              <w:rPr>
                <w:rStyle w:val="Hyperkopling"/>
              </w:rPr>
              <w:t>1.2</w:t>
            </w:r>
            <w:r>
              <w:rPr>
                <w:rFonts w:asciiTheme="minorHAnsi" w:eastAsiaTheme="minorEastAsia" w:hAnsiTheme="minorHAnsi"/>
                <w:sz w:val="22"/>
                <w:szCs w:val="22"/>
                <w:lang w:eastAsia="nn-NO"/>
              </w:rPr>
              <w:tab/>
            </w:r>
            <w:r w:rsidRPr="00D34EDD">
              <w:rPr>
                <w:rStyle w:val="Hyperkopling"/>
              </w:rPr>
              <w:t>Demografi</w:t>
            </w:r>
            <w:r>
              <w:rPr>
                <w:webHidden/>
              </w:rPr>
              <w:tab/>
            </w:r>
            <w:r>
              <w:rPr>
                <w:webHidden/>
              </w:rPr>
              <w:fldChar w:fldCharType="begin"/>
            </w:r>
            <w:r>
              <w:rPr>
                <w:webHidden/>
              </w:rPr>
              <w:instrText xml:space="preserve"> PAGEREF _Toc136596501 \h </w:instrText>
            </w:r>
            <w:r>
              <w:rPr>
                <w:webHidden/>
              </w:rPr>
            </w:r>
            <w:r>
              <w:rPr>
                <w:webHidden/>
              </w:rPr>
              <w:fldChar w:fldCharType="separate"/>
            </w:r>
            <w:r>
              <w:rPr>
                <w:webHidden/>
              </w:rPr>
              <w:t>4</w:t>
            </w:r>
            <w:r>
              <w:rPr>
                <w:webHidden/>
              </w:rPr>
              <w:fldChar w:fldCharType="end"/>
            </w:r>
          </w:hyperlink>
        </w:p>
        <w:p w14:paraId="49D9B2E8" w14:textId="55B9EBE2" w:rsidR="00094C36" w:rsidRDefault="00094C36">
          <w:pPr>
            <w:pStyle w:val="INNH2"/>
            <w:rPr>
              <w:rFonts w:asciiTheme="minorHAnsi" w:eastAsiaTheme="minorEastAsia" w:hAnsiTheme="minorHAnsi"/>
              <w:sz w:val="22"/>
              <w:szCs w:val="22"/>
              <w:lang w:eastAsia="nn-NO"/>
            </w:rPr>
          </w:pPr>
          <w:hyperlink w:anchor="_Toc136596502" w:history="1">
            <w:r w:rsidRPr="00D34EDD">
              <w:rPr>
                <w:rStyle w:val="Hyperkopling"/>
              </w:rPr>
              <w:t>1.3</w:t>
            </w:r>
            <w:r>
              <w:rPr>
                <w:rFonts w:asciiTheme="minorHAnsi" w:eastAsiaTheme="minorEastAsia" w:hAnsiTheme="minorHAnsi"/>
                <w:sz w:val="22"/>
                <w:szCs w:val="22"/>
                <w:lang w:eastAsia="nn-NO"/>
              </w:rPr>
              <w:tab/>
            </w:r>
            <w:r w:rsidRPr="00D34EDD">
              <w:rPr>
                <w:rStyle w:val="Hyperkopling"/>
              </w:rPr>
              <w:t>Folketalsframskrivingar</w:t>
            </w:r>
            <w:r>
              <w:rPr>
                <w:webHidden/>
              </w:rPr>
              <w:tab/>
            </w:r>
            <w:r>
              <w:rPr>
                <w:webHidden/>
              </w:rPr>
              <w:fldChar w:fldCharType="begin"/>
            </w:r>
            <w:r>
              <w:rPr>
                <w:webHidden/>
              </w:rPr>
              <w:instrText xml:space="preserve"> PAGEREF _Toc136596502 \h </w:instrText>
            </w:r>
            <w:r>
              <w:rPr>
                <w:webHidden/>
              </w:rPr>
            </w:r>
            <w:r>
              <w:rPr>
                <w:webHidden/>
              </w:rPr>
              <w:fldChar w:fldCharType="separate"/>
            </w:r>
            <w:r>
              <w:rPr>
                <w:webHidden/>
              </w:rPr>
              <w:t>5</w:t>
            </w:r>
            <w:r>
              <w:rPr>
                <w:webHidden/>
              </w:rPr>
              <w:fldChar w:fldCharType="end"/>
            </w:r>
          </w:hyperlink>
        </w:p>
        <w:p w14:paraId="3FB138FC" w14:textId="08DA65CB" w:rsidR="00094C36" w:rsidRDefault="00094C36">
          <w:pPr>
            <w:pStyle w:val="INNH2"/>
            <w:rPr>
              <w:rFonts w:asciiTheme="minorHAnsi" w:eastAsiaTheme="minorEastAsia" w:hAnsiTheme="minorHAnsi"/>
              <w:sz w:val="22"/>
              <w:szCs w:val="22"/>
              <w:lang w:eastAsia="nn-NO"/>
            </w:rPr>
          </w:pPr>
          <w:hyperlink w:anchor="_Toc136596503" w:history="1">
            <w:r w:rsidRPr="00D34EDD">
              <w:rPr>
                <w:rStyle w:val="Hyperkopling"/>
              </w:rPr>
              <w:t>1.4</w:t>
            </w:r>
            <w:r>
              <w:rPr>
                <w:rFonts w:asciiTheme="minorHAnsi" w:eastAsiaTheme="minorEastAsia" w:hAnsiTheme="minorHAnsi"/>
                <w:sz w:val="22"/>
                <w:szCs w:val="22"/>
                <w:lang w:eastAsia="nn-NO"/>
              </w:rPr>
              <w:tab/>
            </w:r>
            <w:r w:rsidRPr="00D34EDD">
              <w:rPr>
                <w:rStyle w:val="Hyperkopling"/>
              </w:rPr>
              <w:t>Innvandrarbefolkning</w:t>
            </w:r>
            <w:r>
              <w:rPr>
                <w:webHidden/>
              </w:rPr>
              <w:tab/>
            </w:r>
            <w:r>
              <w:rPr>
                <w:webHidden/>
              </w:rPr>
              <w:fldChar w:fldCharType="begin"/>
            </w:r>
            <w:r>
              <w:rPr>
                <w:webHidden/>
              </w:rPr>
              <w:instrText xml:space="preserve"> PAGEREF _Toc136596503 \h </w:instrText>
            </w:r>
            <w:r>
              <w:rPr>
                <w:webHidden/>
              </w:rPr>
            </w:r>
            <w:r>
              <w:rPr>
                <w:webHidden/>
              </w:rPr>
              <w:fldChar w:fldCharType="separate"/>
            </w:r>
            <w:r>
              <w:rPr>
                <w:webHidden/>
              </w:rPr>
              <w:t>5</w:t>
            </w:r>
            <w:r>
              <w:rPr>
                <w:webHidden/>
              </w:rPr>
              <w:fldChar w:fldCharType="end"/>
            </w:r>
          </w:hyperlink>
        </w:p>
        <w:p w14:paraId="0CE3F910" w14:textId="2A83C505" w:rsidR="00094C36" w:rsidRDefault="00094C36">
          <w:pPr>
            <w:pStyle w:val="INNH1"/>
            <w:rPr>
              <w:rFonts w:asciiTheme="minorHAnsi" w:eastAsiaTheme="minorEastAsia" w:hAnsiTheme="minorHAnsi"/>
              <w:noProof/>
              <w:lang w:eastAsia="nn-NO"/>
            </w:rPr>
          </w:pPr>
          <w:hyperlink w:anchor="_Toc136596504" w:history="1">
            <w:r w:rsidRPr="00D34EDD">
              <w:rPr>
                <w:rStyle w:val="Hyperkopling"/>
                <w:noProof/>
              </w:rPr>
              <w:t>2.</w:t>
            </w:r>
            <w:r>
              <w:rPr>
                <w:rFonts w:asciiTheme="minorHAnsi" w:eastAsiaTheme="minorEastAsia" w:hAnsiTheme="minorHAnsi"/>
                <w:noProof/>
                <w:lang w:eastAsia="nn-NO"/>
              </w:rPr>
              <w:tab/>
            </w:r>
            <w:r w:rsidRPr="00D34EDD">
              <w:rPr>
                <w:rStyle w:val="Hyperkopling"/>
                <w:noProof/>
              </w:rPr>
              <w:t>Oppvekst- og levekår</w:t>
            </w:r>
            <w:r>
              <w:rPr>
                <w:noProof/>
                <w:webHidden/>
              </w:rPr>
              <w:tab/>
            </w:r>
            <w:r>
              <w:rPr>
                <w:noProof/>
                <w:webHidden/>
              </w:rPr>
              <w:fldChar w:fldCharType="begin"/>
            </w:r>
            <w:r>
              <w:rPr>
                <w:noProof/>
                <w:webHidden/>
              </w:rPr>
              <w:instrText xml:space="preserve"> PAGEREF _Toc136596504 \h </w:instrText>
            </w:r>
            <w:r>
              <w:rPr>
                <w:noProof/>
                <w:webHidden/>
              </w:rPr>
            </w:r>
            <w:r>
              <w:rPr>
                <w:noProof/>
                <w:webHidden/>
              </w:rPr>
              <w:fldChar w:fldCharType="separate"/>
            </w:r>
            <w:r>
              <w:rPr>
                <w:noProof/>
                <w:webHidden/>
              </w:rPr>
              <w:t>6</w:t>
            </w:r>
            <w:r>
              <w:rPr>
                <w:noProof/>
                <w:webHidden/>
              </w:rPr>
              <w:fldChar w:fldCharType="end"/>
            </w:r>
          </w:hyperlink>
        </w:p>
        <w:p w14:paraId="20D6824D" w14:textId="5B130977" w:rsidR="00094C36" w:rsidRDefault="00094C36">
          <w:pPr>
            <w:pStyle w:val="INNH2"/>
            <w:rPr>
              <w:rFonts w:asciiTheme="minorHAnsi" w:eastAsiaTheme="minorEastAsia" w:hAnsiTheme="minorHAnsi"/>
              <w:sz w:val="22"/>
              <w:szCs w:val="22"/>
              <w:lang w:eastAsia="nn-NO"/>
            </w:rPr>
          </w:pPr>
          <w:hyperlink w:anchor="_Toc136596505" w:history="1">
            <w:r w:rsidRPr="00D34EDD">
              <w:rPr>
                <w:rStyle w:val="Hyperkopling"/>
              </w:rPr>
              <w:t>2.1</w:t>
            </w:r>
            <w:r>
              <w:rPr>
                <w:rFonts w:asciiTheme="minorHAnsi" w:eastAsiaTheme="minorEastAsia" w:hAnsiTheme="minorHAnsi"/>
                <w:sz w:val="22"/>
                <w:szCs w:val="22"/>
                <w:lang w:eastAsia="nn-NO"/>
              </w:rPr>
              <w:tab/>
            </w:r>
            <w:r w:rsidRPr="00D34EDD">
              <w:rPr>
                <w:rStyle w:val="Hyperkopling"/>
              </w:rPr>
              <w:t>Utdanningsnivå</w:t>
            </w:r>
            <w:r>
              <w:rPr>
                <w:webHidden/>
              </w:rPr>
              <w:tab/>
            </w:r>
            <w:r>
              <w:rPr>
                <w:webHidden/>
              </w:rPr>
              <w:fldChar w:fldCharType="begin"/>
            </w:r>
            <w:r>
              <w:rPr>
                <w:webHidden/>
              </w:rPr>
              <w:instrText xml:space="preserve"> PAGEREF _Toc136596505 \h </w:instrText>
            </w:r>
            <w:r>
              <w:rPr>
                <w:webHidden/>
              </w:rPr>
            </w:r>
            <w:r>
              <w:rPr>
                <w:webHidden/>
              </w:rPr>
              <w:fldChar w:fldCharType="separate"/>
            </w:r>
            <w:r>
              <w:rPr>
                <w:webHidden/>
              </w:rPr>
              <w:t>6</w:t>
            </w:r>
            <w:r>
              <w:rPr>
                <w:webHidden/>
              </w:rPr>
              <w:fldChar w:fldCharType="end"/>
            </w:r>
          </w:hyperlink>
        </w:p>
        <w:p w14:paraId="6051933F" w14:textId="72B3F569" w:rsidR="00094C36" w:rsidRDefault="00094C36">
          <w:pPr>
            <w:pStyle w:val="INNH2"/>
            <w:rPr>
              <w:rFonts w:asciiTheme="minorHAnsi" w:eastAsiaTheme="minorEastAsia" w:hAnsiTheme="minorHAnsi"/>
              <w:sz w:val="22"/>
              <w:szCs w:val="22"/>
              <w:lang w:eastAsia="nn-NO"/>
            </w:rPr>
          </w:pPr>
          <w:hyperlink w:anchor="_Toc136596506" w:history="1">
            <w:r w:rsidRPr="00D34EDD">
              <w:rPr>
                <w:rStyle w:val="Hyperkopling"/>
              </w:rPr>
              <w:t>2.2</w:t>
            </w:r>
            <w:r>
              <w:rPr>
                <w:rFonts w:asciiTheme="minorHAnsi" w:eastAsiaTheme="minorEastAsia" w:hAnsiTheme="minorHAnsi"/>
                <w:sz w:val="22"/>
                <w:szCs w:val="22"/>
                <w:lang w:eastAsia="nn-NO"/>
              </w:rPr>
              <w:tab/>
            </w:r>
            <w:r w:rsidRPr="00D34EDD">
              <w:rPr>
                <w:rStyle w:val="Hyperkopling"/>
              </w:rPr>
              <w:t>Leseferdigheit</w:t>
            </w:r>
            <w:r>
              <w:rPr>
                <w:webHidden/>
              </w:rPr>
              <w:tab/>
            </w:r>
            <w:r>
              <w:rPr>
                <w:webHidden/>
              </w:rPr>
              <w:fldChar w:fldCharType="begin"/>
            </w:r>
            <w:r>
              <w:rPr>
                <w:webHidden/>
              </w:rPr>
              <w:instrText xml:space="preserve"> PAGEREF _Toc136596506 \h </w:instrText>
            </w:r>
            <w:r>
              <w:rPr>
                <w:webHidden/>
              </w:rPr>
            </w:r>
            <w:r>
              <w:rPr>
                <w:webHidden/>
              </w:rPr>
              <w:fldChar w:fldCharType="separate"/>
            </w:r>
            <w:r>
              <w:rPr>
                <w:webHidden/>
              </w:rPr>
              <w:t>7</w:t>
            </w:r>
            <w:r>
              <w:rPr>
                <w:webHidden/>
              </w:rPr>
              <w:fldChar w:fldCharType="end"/>
            </w:r>
          </w:hyperlink>
        </w:p>
        <w:p w14:paraId="348AB878" w14:textId="0952FD9B" w:rsidR="00094C36" w:rsidRDefault="00094C36">
          <w:pPr>
            <w:pStyle w:val="INNH2"/>
            <w:rPr>
              <w:rFonts w:asciiTheme="minorHAnsi" w:eastAsiaTheme="minorEastAsia" w:hAnsiTheme="minorHAnsi"/>
              <w:sz w:val="22"/>
              <w:szCs w:val="22"/>
              <w:lang w:eastAsia="nn-NO"/>
            </w:rPr>
          </w:pPr>
          <w:hyperlink w:anchor="_Toc136596507" w:history="1">
            <w:r w:rsidRPr="00D34EDD">
              <w:rPr>
                <w:rStyle w:val="Hyperkopling"/>
              </w:rPr>
              <w:t>2.3</w:t>
            </w:r>
            <w:r>
              <w:rPr>
                <w:rFonts w:asciiTheme="minorHAnsi" w:eastAsiaTheme="minorEastAsia" w:hAnsiTheme="minorHAnsi"/>
                <w:sz w:val="22"/>
                <w:szCs w:val="22"/>
                <w:lang w:eastAsia="nn-NO"/>
              </w:rPr>
              <w:tab/>
            </w:r>
            <w:r w:rsidRPr="00D34EDD">
              <w:rPr>
                <w:rStyle w:val="Hyperkopling"/>
              </w:rPr>
              <w:t>Låginntekt hushaldning</w:t>
            </w:r>
            <w:r>
              <w:rPr>
                <w:webHidden/>
              </w:rPr>
              <w:tab/>
            </w:r>
            <w:r>
              <w:rPr>
                <w:webHidden/>
              </w:rPr>
              <w:fldChar w:fldCharType="begin"/>
            </w:r>
            <w:r>
              <w:rPr>
                <w:webHidden/>
              </w:rPr>
              <w:instrText xml:space="preserve"> PAGEREF _Toc136596507 \h </w:instrText>
            </w:r>
            <w:r>
              <w:rPr>
                <w:webHidden/>
              </w:rPr>
            </w:r>
            <w:r>
              <w:rPr>
                <w:webHidden/>
              </w:rPr>
              <w:fldChar w:fldCharType="separate"/>
            </w:r>
            <w:r>
              <w:rPr>
                <w:webHidden/>
              </w:rPr>
              <w:t>7</w:t>
            </w:r>
            <w:r>
              <w:rPr>
                <w:webHidden/>
              </w:rPr>
              <w:fldChar w:fldCharType="end"/>
            </w:r>
          </w:hyperlink>
        </w:p>
        <w:p w14:paraId="48D3B29A" w14:textId="7B7956E6" w:rsidR="00094C36" w:rsidRDefault="00094C36">
          <w:pPr>
            <w:pStyle w:val="INNH2"/>
            <w:rPr>
              <w:rFonts w:asciiTheme="minorHAnsi" w:eastAsiaTheme="minorEastAsia" w:hAnsiTheme="minorHAnsi"/>
              <w:sz w:val="22"/>
              <w:szCs w:val="22"/>
              <w:lang w:eastAsia="nn-NO"/>
            </w:rPr>
          </w:pPr>
          <w:hyperlink w:anchor="_Toc136596508" w:history="1">
            <w:r w:rsidRPr="00D34EDD">
              <w:rPr>
                <w:rStyle w:val="Hyperkopling"/>
              </w:rPr>
              <w:t>2.4</w:t>
            </w:r>
            <w:r>
              <w:rPr>
                <w:rFonts w:asciiTheme="minorHAnsi" w:eastAsiaTheme="minorEastAsia" w:hAnsiTheme="minorHAnsi"/>
                <w:sz w:val="22"/>
                <w:szCs w:val="22"/>
                <w:lang w:eastAsia="nn-NO"/>
              </w:rPr>
              <w:tab/>
            </w:r>
            <w:r w:rsidRPr="00D34EDD">
              <w:rPr>
                <w:rStyle w:val="Hyperkopling"/>
              </w:rPr>
              <w:t>Utanforskap</w:t>
            </w:r>
            <w:r>
              <w:rPr>
                <w:webHidden/>
              </w:rPr>
              <w:tab/>
            </w:r>
            <w:r>
              <w:rPr>
                <w:webHidden/>
              </w:rPr>
              <w:fldChar w:fldCharType="begin"/>
            </w:r>
            <w:r>
              <w:rPr>
                <w:webHidden/>
              </w:rPr>
              <w:instrText xml:space="preserve"> PAGEREF _Toc136596508 \h </w:instrText>
            </w:r>
            <w:r>
              <w:rPr>
                <w:webHidden/>
              </w:rPr>
            </w:r>
            <w:r>
              <w:rPr>
                <w:webHidden/>
              </w:rPr>
              <w:fldChar w:fldCharType="separate"/>
            </w:r>
            <w:r>
              <w:rPr>
                <w:webHidden/>
              </w:rPr>
              <w:t>7</w:t>
            </w:r>
            <w:r>
              <w:rPr>
                <w:webHidden/>
              </w:rPr>
              <w:fldChar w:fldCharType="end"/>
            </w:r>
          </w:hyperlink>
        </w:p>
        <w:p w14:paraId="7C77A412" w14:textId="720E750D" w:rsidR="00094C36" w:rsidRDefault="00094C36">
          <w:pPr>
            <w:pStyle w:val="INNH2"/>
            <w:rPr>
              <w:rFonts w:asciiTheme="minorHAnsi" w:eastAsiaTheme="minorEastAsia" w:hAnsiTheme="minorHAnsi"/>
              <w:sz w:val="22"/>
              <w:szCs w:val="22"/>
              <w:lang w:eastAsia="nn-NO"/>
            </w:rPr>
          </w:pPr>
          <w:hyperlink w:anchor="_Toc136596509" w:history="1">
            <w:r w:rsidRPr="00D34EDD">
              <w:rPr>
                <w:rStyle w:val="Hyperkopling"/>
              </w:rPr>
              <w:t>2.5</w:t>
            </w:r>
            <w:r>
              <w:rPr>
                <w:rFonts w:asciiTheme="minorHAnsi" w:eastAsiaTheme="minorEastAsia" w:hAnsiTheme="minorHAnsi"/>
                <w:sz w:val="22"/>
                <w:szCs w:val="22"/>
                <w:lang w:eastAsia="nn-NO"/>
              </w:rPr>
              <w:tab/>
            </w:r>
            <w:r w:rsidRPr="00D34EDD">
              <w:rPr>
                <w:rStyle w:val="Hyperkopling"/>
              </w:rPr>
              <w:t>Arbeidsløyse</w:t>
            </w:r>
            <w:r>
              <w:rPr>
                <w:webHidden/>
              </w:rPr>
              <w:tab/>
            </w:r>
            <w:r>
              <w:rPr>
                <w:webHidden/>
              </w:rPr>
              <w:fldChar w:fldCharType="begin"/>
            </w:r>
            <w:r>
              <w:rPr>
                <w:webHidden/>
              </w:rPr>
              <w:instrText xml:space="preserve"> PAGEREF _Toc136596509 \h </w:instrText>
            </w:r>
            <w:r>
              <w:rPr>
                <w:webHidden/>
              </w:rPr>
            </w:r>
            <w:r>
              <w:rPr>
                <w:webHidden/>
              </w:rPr>
              <w:fldChar w:fldCharType="separate"/>
            </w:r>
            <w:r>
              <w:rPr>
                <w:webHidden/>
              </w:rPr>
              <w:t>8</w:t>
            </w:r>
            <w:r>
              <w:rPr>
                <w:webHidden/>
              </w:rPr>
              <w:fldChar w:fldCharType="end"/>
            </w:r>
          </w:hyperlink>
        </w:p>
        <w:p w14:paraId="14DE367C" w14:textId="5F110ABC" w:rsidR="00094C36" w:rsidRDefault="00094C36">
          <w:pPr>
            <w:pStyle w:val="INNH2"/>
            <w:rPr>
              <w:rFonts w:asciiTheme="minorHAnsi" w:eastAsiaTheme="minorEastAsia" w:hAnsiTheme="minorHAnsi"/>
              <w:sz w:val="22"/>
              <w:szCs w:val="22"/>
              <w:lang w:eastAsia="nn-NO"/>
            </w:rPr>
          </w:pPr>
          <w:hyperlink w:anchor="_Toc136596510" w:history="1">
            <w:r w:rsidRPr="00D34EDD">
              <w:rPr>
                <w:rStyle w:val="Hyperkopling"/>
              </w:rPr>
              <w:t>2.6</w:t>
            </w:r>
            <w:r>
              <w:rPr>
                <w:rFonts w:asciiTheme="minorHAnsi" w:eastAsiaTheme="minorEastAsia" w:hAnsiTheme="minorHAnsi"/>
                <w:sz w:val="22"/>
                <w:szCs w:val="22"/>
                <w:lang w:eastAsia="nn-NO"/>
              </w:rPr>
              <w:tab/>
            </w:r>
            <w:r w:rsidRPr="00D34EDD">
              <w:rPr>
                <w:rStyle w:val="Hyperkopling"/>
              </w:rPr>
              <w:t>Sjukefråvær</w:t>
            </w:r>
            <w:r>
              <w:rPr>
                <w:webHidden/>
              </w:rPr>
              <w:tab/>
            </w:r>
            <w:r>
              <w:rPr>
                <w:webHidden/>
              </w:rPr>
              <w:fldChar w:fldCharType="begin"/>
            </w:r>
            <w:r>
              <w:rPr>
                <w:webHidden/>
              </w:rPr>
              <w:instrText xml:space="preserve"> PAGEREF _Toc136596510 \h </w:instrText>
            </w:r>
            <w:r>
              <w:rPr>
                <w:webHidden/>
              </w:rPr>
            </w:r>
            <w:r>
              <w:rPr>
                <w:webHidden/>
              </w:rPr>
              <w:fldChar w:fldCharType="separate"/>
            </w:r>
            <w:r>
              <w:rPr>
                <w:webHidden/>
              </w:rPr>
              <w:t>8</w:t>
            </w:r>
            <w:r>
              <w:rPr>
                <w:webHidden/>
              </w:rPr>
              <w:fldChar w:fldCharType="end"/>
            </w:r>
          </w:hyperlink>
        </w:p>
        <w:p w14:paraId="2BDCF4E9" w14:textId="3D80E297" w:rsidR="00094C36" w:rsidRDefault="00094C36">
          <w:pPr>
            <w:pStyle w:val="INNH2"/>
            <w:rPr>
              <w:rFonts w:asciiTheme="minorHAnsi" w:eastAsiaTheme="minorEastAsia" w:hAnsiTheme="minorHAnsi"/>
              <w:sz w:val="22"/>
              <w:szCs w:val="22"/>
              <w:lang w:eastAsia="nn-NO"/>
            </w:rPr>
          </w:pPr>
          <w:hyperlink w:anchor="_Toc136596511" w:history="1">
            <w:r w:rsidRPr="00D34EDD">
              <w:rPr>
                <w:rStyle w:val="Hyperkopling"/>
              </w:rPr>
              <w:t>2.7</w:t>
            </w:r>
            <w:r>
              <w:rPr>
                <w:rFonts w:asciiTheme="minorHAnsi" w:eastAsiaTheme="minorEastAsia" w:hAnsiTheme="minorHAnsi"/>
                <w:sz w:val="22"/>
                <w:szCs w:val="22"/>
                <w:lang w:eastAsia="nn-NO"/>
              </w:rPr>
              <w:tab/>
            </w:r>
            <w:r w:rsidRPr="00D34EDD">
              <w:rPr>
                <w:rStyle w:val="Hyperkopling"/>
              </w:rPr>
              <w:t>Uføretrygd</w:t>
            </w:r>
            <w:r>
              <w:rPr>
                <w:webHidden/>
              </w:rPr>
              <w:tab/>
            </w:r>
            <w:r>
              <w:rPr>
                <w:webHidden/>
              </w:rPr>
              <w:fldChar w:fldCharType="begin"/>
            </w:r>
            <w:r>
              <w:rPr>
                <w:webHidden/>
              </w:rPr>
              <w:instrText xml:space="preserve"> PAGEREF _Toc136596511 \h </w:instrText>
            </w:r>
            <w:r>
              <w:rPr>
                <w:webHidden/>
              </w:rPr>
            </w:r>
            <w:r>
              <w:rPr>
                <w:webHidden/>
              </w:rPr>
              <w:fldChar w:fldCharType="separate"/>
            </w:r>
            <w:r>
              <w:rPr>
                <w:webHidden/>
              </w:rPr>
              <w:t>9</w:t>
            </w:r>
            <w:r>
              <w:rPr>
                <w:webHidden/>
              </w:rPr>
              <w:fldChar w:fldCharType="end"/>
            </w:r>
          </w:hyperlink>
        </w:p>
        <w:p w14:paraId="56AC5B85" w14:textId="2694E1AE" w:rsidR="00094C36" w:rsidRDefault="00094C36">
          <w:pPr>
            <w:pStyle w:val="INNH2"/>
            <w:rPr>
              <w:rFonts w:asciiTheme="minorHAnsi" w:eastAsiaTheme="minorEastAsia" w:hAnsiTheme="minorHAnsi"/>
              <w:sz w:val="22"/>
              <w:szCs w:val="22"/>
              <w:lang w:eastAsia="nn-NO"/>
            </w:rPr>
          </w:pPr>
          <w:hyperlink w:anchor="_Toc136596512" w:history="1">
            <w:r w:rsidRPr="00D34EDD">
              <w:rPr>
                <w:rStyle w:val="Hyperkopling"/>
              </w:rPr>
              <w:t>2.8</w:t>
            </w:r>
            <w:r>
              <w:rPr>
                <w:rFonts w:asciiTheme="minorHAnsi" w:eastAsiaTheme="minorEastAsia" w:hAnsiTheme="minorHAnsi"/>
                <w:sz w:val="22"/>
                <w:szCs w:val="22"/>
                <w:lang w:eastAsia="nn-NO"/>
              </w:rPr>
              <w:tab/>
            </w:r>
            <w:r w:rsidRPr="00D34EDD">
              <w:rPr>
                <w:rStyle w:val="Hyperkopling"/>
              </w:rPr>
              <w:t>Mottakarar av økonomisk sosialhjelp</w:t>
            </w:r>
            <w:r>
              <w:rPr>
                <w:webHidden/>
              </w:rPr>
              <w:tab/>
            </w:r>
            <w:r>
              <w:rPr>
                <w:webHidden/>
              </w:rPr>
              <w:fldChar w:fldCharType="begin"/>
            </w:r>
            <w:r>
              <w:rPr>
                <w:webHidden/>
              </w:rPr>
              <w:instrText xml:space="preserve"> PAGEREF _Toc136596512 \h </w:instrText>
            </w:r>
            <w:r>
              <w:rPr>
                <w:webHidden/>
              </w:rPr>
            </w:r>
            <w:r>
              <w:rPr>
                <w:webHidden/>
              </w:rPr>
              <w:fldChar w:fldCharType="separate"/>
            </w:r>
            <w:r>
              <w:rPr>
                <w:webHidden/>
              </w:rPr>
              <w:t>9</w:t>
            </w:r>
            <w:r>
              <w:rPr>
                <w:webHidden/>
              </w:rPr>
              <w:fldChar w:fldCharType="end"/>
            </w:r>
          </w:hyperlink>
        </w:p>
        <w:p w14:paraId="2D3FE518" w14:textId="684A6444" w:rsidR="00094C36" w:rsidRDefault="00094C36">
          <w:pPr>
            <w:pStyle w:val="INNH2"/>
            <w:rPr>
              <w:rFonts w:asciiTheme="minorHAnsi" w:eastAsiaTheme="minorEastAsia" w:hAnsiTheme="minorHAnsi"/>
              <w:sz w:val="22"/>
              <w:szCs w:val="22"/>
              <w:lang w:eastAsia="nn-NO"/>
            </w:rPr>
          </w:pPr>
          <w:hyperlink w:anchor="_Toc136596513" w:history="1">
            <w:r w:rsidRPr="00D34EDD">
              <w:rPr>
                <w:rStyle w:val="Hyperkopling"/>
              </w:rPr>
              <w:t>2.9</w:t>
            </w:r>
            <w:r>
              <w:rPr>
                <w:rFonts w:asciiTheme="minorHAnsi" w:eastAsiaTheme="minorEastAsia" w:hAnsiTheme="minorHAnsi"/>
                <w:sz w:val="22"/>
                <w:szCs w:val="22"/>
                <w:lang w:eastAsia="nn-NO"/>
              </w:rPr>
              <w:tab/>
            </w:r>
            <w:r w:rsidRPr="00D34EDD">
              <w:rPr>
                <w:rStyle w:val="Hyperkopling"/>
              </w:rPr>
              <w:t>Gjennomføringsgrad i vidaregåande skule</w:t>
            </w:r>
            <w:r>
              <w:rPr>
                <w:webHidden/>
              </w:rPr>
              <w:tab/>
            </w:r>
            <w:r>
              <w:rPr>
                <w:webHidden/>
              </w:rPr>
              <w:fldChar w:fldCharType="begin"/>
            </w:r>
            <w:r>
              <w:rPr>
                <w:webHidden/>
              </w:rPr>
              <w:instrText xml:space="preserve"> PAGEREF _Toc136596513 \h </w:instrText>
            </w:r>
            <w:r>
              <w:rPr>
                <w:webHidden/>
              </w:rPr>
            </w:r>
            <w:r>
              <w:rPr>
                <w:webHidden/>
              </w:rPr>
              <w:fldChar w:fldCharType="separate"/>
            </w:r>
            <w:r>
              <w:rPr>
                <w:webHidden/>
              </w:rPr>
              <w:t>9</w:t>
            </w:r>
            <w:r>
              <w:rPr>
                <w:webHidden/>
              </w:rPr>
              <w:fldChar w:fldCharType="end"/>
            </w:r>
          </w:hyperlink>
        </w:p>
        <w:p w14:paraId="07449327" w14:textId="7AADB4E8" w:rsidR="00094C36" w:rsidRDefault="00094C36">
          <w:pPr>
            <w:pStyle w:val="INNH2"/>
            <w:rPr>
              <w:rFonts w:asciiTheme="minorHAnsi" w:eastAsiaTheme="minorEastAsia" w:hAnsiTheme="minorHAnsi"/>
              <w:sz w:val="22"/>
              <w:szCs w:val="22"/>
              <w:lang w:eastAsia="nn-NO"/>
            </w:rPr>
          </w:pPr>
          <w:hyperlink w:anchor="_Toc136596514" w:history="1">
            <w:r w:rsidRPr="00D34EDD">
              <w:rPr>
                <w:rStyle w:val="Hyperkopling"/>
              </w:rPr>
              <w:t>2.10</w:t>
            </w:r>
            <w:r>
              <w:rPr>
                <w:rFonts w:asciiTheme="minorHAnsi" w:eastAsiaTheme="minorEastAsia" w:hAnsiTheme="minorHAnsi"/>
                <w:sz w:val="22"/>
                <w:szCs w:val="22"/>
                <w:lang w:eastAsia="nn-NO"/>
              </w:rPr>
              <w:tab/>
            </w:r>
            <w:r w:rsidRPr="00D34EDD">
              <w:rPr>
                <w:rStyle w:val="Hyperkopling"/>
              </w:rPr>
              <w:t>Barnevern</w:t>
            </w:r>
            <w:r>
              <w:rPr>
                <w:webHidden/>
              </w:rPr>
              <w:tab/>
            </w:r>
            <w:r>
              <w:rPr>
                <w:webHidden/>
              </w:rPr>
              <w:fldChar w:fldCharType="begin"/>
            </w:r>
            <w:r>
              <w:rPr>
                <w:webHidden/>
              </w:rPr>
              <w:instrText xml:space="preserve"> PAGEREF _Toc136596514 \h </w:instrText>
            </w:r>
            <w:r>
              <w:rPr>
                <w:webHidden/>
              </w:rPr>
            </w:r>
            <w:r>
              <w:rPr>
                <w:webHidden/>
              </w:rPr>
              <w:fldChar w:fldCharType="separate"/>
            </w:r>
            <w:r>
              <w:rPr>
                <w:webHidden/>
              </w:rPr>
              <w:t>10</w:t>
            </w:r>
            <w:r>
              <w:rPr>
                <w:webHidden/>
              </w:rPr>
              <w:fldChar w:fldCharType="end"/>
            </w:r>
          </w:hyperlink>
        </w:p>
        <w:p w14:paraId="6CCDF2F1" w14:textId="16189A98" w:rsidR="00094C36" w:rsidRDefault="00094C36">
          <w:pPr>
            <w:pStyle w:val="INNH1"/>
            <w:rPr>
              <w:rFonts w:asciiTheme="minorHAnsi" w:eastAsiaTheme="minorEastAsia" w:hAnsiTheme="minorHAnsi"/>
              <w:noProof/>
              <w:lang w:eastAsia="nn-NO"/>
            </w:rPr>
          </w:pPr>
          <w:hyperlink w:anchor="_Toc136596515" w:history="1">
            <w:r w:rsidRPr="00D34EDD">
              <w:rPr>
                <w:rStyle w:val="Hyperkopling"/>
                <w:noProof/>
              </w:rPr>
              <w:t>3.</w:t>
            </w:r>
            <w:r>
              <w:rPr>
                <w:rFonts w:asciiTheme="minorHAnsi" w:eastAsiaTheme="minorEastAsia" w:hAnsiTheme="minorHAnsi"/>
                <w:noProof/>
                <w:lang w:eastAsia="nn-NO"/>
              </w:rPr>
              <w:tab/>
            </w:r>
            <w:r w:rsidRPr="00D34EDD">
              <w:rPr>
                <w:rStyle w:val="Hyperkopling"/>
                <w:noProof/>
              </w:rPr>
              <w:t>Fysisk, biologisk, kjemisk og sosialt miljø</w:t>
            </w:r>
            <w:r>
              <w:rPr>
                <w:noProof/>
                <w:webHidden/>
              </w:rPr>
              <w:tab/>
            </w:r>
            <w:r>
              <w:rPr>
                <w:noProof/>
                <w:webHidden/>
              </w:rPr>
              <w:fldChar w:fldCharType="begin"/>
            </w:r>
            <w:r>
              <w:rPr>
                <w:noProof/>
                <w:webHidden/>
              </w:rPr>
              <w:instrText xml:space="preserve"> PAGEREF _Toc136596515 \h </w:instrText>
            </w:r>
            <w:r>
              <w:rPr>
                <w:noProof/>
                <w:webHidden/>
              </w:rPr>
            </w:r>
            <w:r>
              <w:rPr>
                <w:noProof/>
                <w:webHidden/>
              </w:rPr>
              <w:fldChar w:fldCharType="separate"/>
            </w:r>
            <w:r>
              <w:rPr>
                <w:noProof/>
                <w:webHidden/>
              </w:rPr>
              <w:t>11</w:t>
            </w:r>
            <w:r>
              <w:rPr>
                <w:noProof/>
                <w:webHidden/>
              </w:rPr>
              <w:fldChar w:fldCharType="end"/>
            </w:r>
          </w:hyperlink>
        </w:p>
        <w:p w14:paraId="33EDF519" w14:textId="38E9C559" w:rsidR="00094C36" w:rsidRDefault="00094C36">
          <w:pPr>
            <w:pStyle w:val="INNH2"/>
            <w:rPr>
              <w:rFonts w:asciiTheme="minorHAnsi" w:eastAsiaTheme="minorEastAsia" w:hAnsiTheme="minorHAnsi"/>
              <w:sz w:val="22"/>
              <w:szCs w:val="22"/>
              <w:lang w:eastAsia="nn-NO"/>
            </w:rPr>
          </w:pPr>
          <w:hyperlink w:anchor="_Toc136596516" w:history="1">
            <w:r w:rsidRPr="00D34EDD">
              <w:rPr>
                <w:rStyle w:val="Hyperkopling"/>
              </w:rPr>
              <w:t>3.1</w:t>
            </w:r>
            <w:r>
              <w:rPr>
                <w:rFonts w:asciiTheme="minorHAnsi" w:eastAsiaTheme="minorEastAsia" w:hAnsiTheme="minorHAnsi"/>
                <w:sz w:val="22"/>
                <w:szCs w:val="22"/>
                <w:lang w:eastAsia="nn-NO"/>
              </w:rPr>
              <w:tab/>
            </w:r>
            <w:r w:rsidRPr="00D34EDD">
              <w:rPr>
                <w:rStyle w:val="Hyperkopling"/>
              </w:rPr>
              <w:t>Fysisk miljø</w:t>
            </w:r>
            <w:r>
              <w:rPr>
                <w:webHidden/>
              </w:rPr>
              <w:tab/>
            </w:r>
            <w:r>
              <w:rPr>
                <w:webHidden/>
              </w:rPr>
              <w:fldChar w:fldCharType="begin"/>
            </w:r>
            <w:r>
              <w:rPr>
                <w:webHidden/>
              </w:rPr>
              <w:instrText xml:space="preserve"> PAGEREF _Toc136596516 \h </w:instrText>
            </w:r>
            <w:r>
              <w:rPr>
                <w:webHidden/>
              </w:rPr>
            </w:r>
            <w:r>
              <w:rPr>
                <w:webHidden/>
              </w:rPr>
              <w:fldChar w:fldCharType="separate"/>
            </w:r>
            <w:r>
              <w:rPr>
                <w:webHidden/>
              </w:rPr>
              <w:t>11</w:t>
            </w:r>
            <w:r>
              <w:rPr>
                <w:webHidden/>
              </w:rPr>
              <w:fldChar w:fldCharType="end"/>
            </w:r>
          </w:hyperlink>
        </w:p>
        <w:p w14:paraId="4AE08923" w14:textId="12ACB10A" w:rsidR="00094C36" w:rsidRDefault="00094C36">
          <w:pPr>
            <w:pStyle w:val="INNH2"/>
            <w:rPr>
              <w:rFonts w:asciiTheme="minorHAnsi" w:eastAsiaTheme="minorEastAsia" w:hAnsiTheme="minorHAnsi"/>
              <w:sz w:val="22"/>
              <w:szCs w:val="22"/>
              <w:lang w:eastAsia="nn-NO"/>
            </w:rPr>
          </w:pPr>
          <w:hyperlink w:anchor="_Toc136596517" w:history="1">
            <w:r w:rsidRPr="00D34EDD">
              <w:rPr>
                <w:rStyle w:val="Hyperkopling"/>
              </w:rPr>
              <w:t>3.2</w:t>
            </w:r>
            <w:r>
              <w:rPr>
                <w:rFonts w:asciiTheme="minorHAnsi" w:eastAsiaTheme="minorEastAsia" w:hAnsiTheme="minorHAnsi"/>
                <w:sz w:val="22"/>
                <w:szCs w:val="22"/>
                <w:lang w:eastAsia="nn-NO"/>
              </w:rPr>
              <w:tab/>
            </w:r>
            <w:r w:rsidRPr="00D34EDD">
              <w:rPr>
                <w:rStyle w:val="Hyperkopling"/>
              </w:rPr>
              <w:t>Radon</w:t>
            </w:r>
            <w:r>
              <w:rPr>
                <w:webHidden/>
              </w:rPr>
              <w:tab/>
            </w:r>
            <w:r>
              <w:rPr>
                <w:webHidden/>
              </w:rPr>
              <w:fldChar w:fldCharType="begin"/>
            </w:r>
            <w:r>
              <w:rPr>
                <w:webHidden/>
              </w:rPr>
              <w:instrText xml:space="preserve"> PAGEREF _Toc136596517 \h </w:instrText>
            </w:r>
            <w:r>
              <w:rPr>
                <w:webHidden/>
              </w:rPr>
            </w:r>
            <w:r>
              <w:rPr>
                <w:webHidden/>
              </w:rPr>
              <w:fldChar w:fldCharType="separate"/>
            </w:r>
            <w:r>
              <w:rPr>
                <w:webHidden/>
              </w:rPr>
              <w:t>12</w:t>
            </w:r>
            <w:r>
              <w:rPr>
                <w:webHidden/>
              </w:rPr>
              <w:fldChar w:fldCharType="end"/>
            </w:r>
          </w:hyperlink>
        </w:p>
        <w:p w14:paraId="22F9E161" w14:textId="57F2A862" w:rsidR="00094C36" w:rsidRDefault="00094C36">
          <w:pPr>
            <w:pStyle w:val="INNH2"/>
            <w:rPr>
              <w:rFonts w:asciiTheme="minorHAnsi" w:eastAsiaTheme="minorEastAsia" w:hAnsiTheme="minorHAnsi"/>
              <w:sz w:val="22"/>
              <w:szCs w:val="22"/>
              <w:lang w:eastAsia="nn-NO"/>
            </w:rPr>
          </w:pPr>
          <w:hyperlink w:anchor="_Toc136596518" w:history="1">
            <w:r w:rsidRPr="00D34EDD">
              <w:rPr>
                <w:rStyle w:val="Hyperkopling"/>
              </w:rPr>
              <w:t>3.3</w:t>
            </w:r>
            <w:r>
              <w:rPr>
                <w:rFonts w:asciiTheme="minorHAnsi" w:eastAsiaTheme="minorEastAsia" w:hAnsiTheme="minorHAnsi"/>
                <w:sz w:val="22"/>
                <w:szCs w:val="22"/>
                <w:lang w:eastAsia="nn-NO"/>
              </w:rPr>
              <w:tab/>
            </w:r>
            <w:r w:rsidRPr="00D34EDD">
              <w:rPr>
                <w:rStyle w:val="Hyperkopling"/>
              </w:rPr>
              <w:t>Kvalitet på drikkevatn</w:t>
            </w:r>
            <w:r>
              <w:rPr>
                <w:webHidden/>
              </w:rPr>
              <w:tab/>
            </w:r>
            <w:r>
              <w:rPr>
                <w:webHidden/>
              </w:rPr>
              <w:fldChar w:fldCharType="begin"/>
            </w:r>
            <w:r>
              <w:rPr>
                <w:webHidden/>
              </w:rPr>
              <w:instrText xml:space="preserve"> PAGEREF _Toc136596518 \h </w:instrText>
            </w:r>
            <w:r>
              <w:rPr>
                <w:webHidden/>
              </w:rPr>
            </w:r>
            <w:r>
              <w:rPr>
                <w:webHidden/>
              </w:rPr>
              <w:fldChar w:fldCharType="separate"/>
            </w:r>
            <w:r>
              <w:rPr>
                <w:webHidden/>
              </w:rPr>
              <w:t>12</w:t>
            </w:r>
            <w:r>
              <w:rPr>
                <w:webHidden/>
              </w:rPr>
              <w:fldChar w:fldCharType="end"/>
            </w:r>
          </w:hyperlink>
        </w:p>
        <w:p w14:paraId="6747FBA9" w14:textId="4662BE24" w:rsidR="00094C36" w:rsidRDefault="00094C36">
          <w:pPr>
            <w:pStyle w:val="INNH2"/>
            <w:rPr>
              <w:rFonts w:asciiTheme="minorHAnsi" w:eastAsiaTheme="minorEastAsia" w:hAnsiTheme="minorHAnsi"/>
              <w:sz w:val="22"/>
              <w:szCs w:val="22"/>
              <w:lang w:eastAsia="nn-NO"/>
            </w:rPr>
          </w:pPr>
          <w:hyperlink w:anchor="_Toc136596519" w:history="1">
            <w:r w:rsidRPr="00D34EDD">
              <w:rPr>
                <w:rStyle w:val="Hyperkopling"/>
              </w:rPr>
              <w:t>3.4</w:t>
            </w:r>
            <w:r>
              <w:rPr>
                <w:rFonts w:asciiTheme="minorHAnsi" w:eastAsiaTheme="minorEastAsia" w:hAnsiTheme="minorHAnsi"/>
                <w:sz w:val="22"/>
                <w:szCs w:val="22"/>
                <w:lang w:eastAsia="nn-NO"/>
              </w:rPr>
              <w:tab/>
            </w:r>
            <w:r w:rsidRPr="00D34EDD">
              <w:rPr>
                <w:rStyle w:val="Hyperkopling"/>
              </w:rPr>
              <w:t>Lovbrot</w:t>
            </w:r>
            <w:r>
              <w:rPr>
                <w:webHidden/>
              </w:rPr>
              <w:tab/>
            </w:r>
            <w:r>
              <w:rPr>
                <w:webHidden/>
              </w:rPr>
              <w:fldChar w:fldCharType="begin"/>
            </w:r>
            <w:r>
              <w:rPr>
                <w:webHidden/>
              </w:rPr>
              <w:instrText xml:space="preserve"> PAGEREF _Toc136596519 \h </w:instrText>
            </w:r>
            <w:r>
              <w:rPr>
                <w:webHidden/>
              </w:rPr>
            </w:r>
            <w:r>
              <w:rPr>
                <w:webHidden/>
              </w:rPr>
              <w:fldChar w:fldCharType="separate"/>
            </w:r>
            <w:r>
              <w:rPr>
                <w:webHidden/>
              </w:rPr>
              <w:t>12</w:t>
            </w:r>
            <w:r>
              <w:rPr>
                <w:webHidden/>
              </w:rPr>
              <w:fldChar w:fldCharType="end"/>
            </w:r>
          </w:hyperlink>
        </w:p>
        <w:p w14:paraId="4F8E6FCA" w14:textId="5C058FFD" w:rsidR="00094C36" w:rsidRDefault="00094C36">
          <w:pPr>
            <w:pStyle w:val="INNH2"/>
            <w:rPr>
              <w:rFonts w:asciiTheme="minorHAnsi" w:eastAsiaTheme="minorEastAsia" w:hAnsiTheme="minorHAnsi"/>
              <w:sz w:val="22"/>
              <w:szCs w:val="22"/>
              <w:lang w:eastAsia="nn-NO"/>
            </w:rPr>
          </w:pPr>
          <w:hyperlink w:anchor="_Toc136596520" w:history="1">
            <w:r w:rsidRPr="00D34EDD">
              <w:rPr>
                <w:rStyle w:val="Hyperkopling"/>
              </w:rPr>
              <w:t>3.5</w:t>
            </w:r>
            <w:r>
              <w:rPr>
                <w:rFonts w:asciiTheme="minorHAnsi" w:eastAsiaTheme="minorEastAsia" w:hAnsiTheme="minorHAnsi"/>
                <w:sz w:val="22"/>
                <w:szCs w:val="22"/>
                <w:lang w:eastAsia="nn-NO"/>
              </w:rPr>
              <w:tab/>
            </w:r>
            <w:r w:rsidRPr="00D34EDD">
              <w:rPr>
                <w:rStyle w:val="Hyperkopling"/>
              </w:rPr>
              <w:t>Frivillige lag og organisasjonar</w:t>
            </w:r>
            <w:r>
              <w:rPr>
                <w:webHidden/>
              </w:rPr>
              <w:tab/>
            </w:r>
            <w:r>
              <w:rPr>
                <w:webHidden/>
              </w:rPr>
              <w:fldChar w:fldCharType="begin"/>
            </w:r>
            <w:r>
              <w:rPr>
                <w:webHidden/>
              </w:rPr>
              <w:instrText xml:space="preserve"> PAGEREF _Toc136596520 \h </w:instrText>
            </w:r>
            <w:r>
              <w:rPr>
                <w:webHidden/>
              </w:rPr>
            </w:r>
            <w:r>
              <w:rPr>
                <w:webHidden/>
              </w:rPr>
              <w:fldChar w:fldCharType="separate"/>
            </w:r>
            <w:r>
              <w:rPr>
                <w:webHidden/>
              </w:rPr>
              <w:t>13</w:t>
            </w:r>
            <w:r>
              <w:rPr>
                <w:webHidden/>
              </w:rPr>
              <w:fldChar w:fldCharType="end"/>
            </w:r>
          </w:hyperlink>
        </w:p>
        <w:p w14:paraId="266379B7" w14:textId="09E342A1" w:rsidR="00094C36" w:rsidRDefault="00094C36">
          <w:pPr>
            <w:pStyle w:val="INNH2"/>
            <w:rPr>
              <w:rFonts w:asciiTheme="minorHAnsi" w:eastAsiaTheme="minorEastAsia" w:hAnsiTheme="minorHAnsi"/>
              <w:sz w:val="22"/>
              <w:szCs w:val="22"/>
              <w:lang w:eastAsia="nn-NO"/>
            </w:rPr>
          </w:pPr>
          <w:hyperlink w:anchor="_Toc136596521" w:history="1">
            <w:r w:rsidRPr="00D34EDD">
              <w:rPr>
                <w:rStyle w:val="Hyperkopling"/>
              </w:rPr>
              <w:t>3.6</w:t>
            </w:r>
            <w:r>
              <w:rPr>
                <w:rFonts w:asciiTheme="minorHAnsi" w:eastAsiaTheme="minorEastAsia" w:hAnsiTheme="minorHAnsi"/>
                <w:sz w:val="22"/>
                <w:szCs w:val="22"/>
                <w:lang w:eastAsia="nn-NO"/>
              </w:rPr>
              <w:tab/>
            </w:r>
            <w:r w:rsidRPr="00D34EDD">
              <w:rPr>
                <w:rStyle w:val="Hyperkopling"/>
              </w:rPr>
              <w:t>Mobbing og trivsel i skulen</w:t>
            </w:r>
            <w:r>
              <w:rPr>
                <w:webHidden/>
              </w:rPr>
              <w:tab/>
            </w:r>
            <w:r>
              <w:rPr>
                <w:webHidden/>
              </w:rPr>
              <w:fldChar w:fldCharType="begin"/>
            </w:r>
            <w:r>
              <w:rPr>
                <w:webHidden/>
              </w:rPr>
              <w:instrText xml:space="preserve"> PAGEREF _Toc136596521 \h </w:instrText>
            </w:r>
            <w:r>
              <w:rPr>
                <w:webHidden/>
              </w:rPr>
            </w:r>
            <w:r>
              <w:rPr>
                <w:webHidden/>
              </w:rPr>
              <w:fldChar w:fldCharType="separate"/>
            </w:r>
            <w:r>
              <w:rPr>
                <w:webHidden/>
              </w:rPr>
              <w:t>13</w:t>
            </w:r>
            <w:r>
              <w:rPr>
                <w:webHidden/>
              </w:rPr>
              <w:fldChar w:fldCharType="end"/>
            </w:r>
          </w:hyperlink>
        </w:p>
        <w:p w14:paraId="51413972" w14:textId="04E7DED8" w:rsidR="00094C36" w:rsidRDefault="00094C36">
          <w:pPr>
            <w:pStyle w:val="INNH1"/>
            <w:rPr>
              <w:rFonts w:asciiTheme="minorHAnsi" w:eastAsiaTheme="minorEastAsia" w:hAnsiTheme="minorHAnsi"/>
              <w:noProof/>
              <w:lang w:eastAsia="nn-NO"/>
            </w:rPr>
          </w:pPr>
          <w:hyperlink w:anchor="_Toc136596522" w:history="1">
            <w:r w:rsidRPr="00D34EDD">
              <w:rPr>
                <w:rStyle w:val="Hyperkopling"/>
                <w:noProof/>
              </w:rPr>
              <w:t>4.</w:t>
            </w:r>
            <w:r>
              <w:rPr>
                <w:rFonts w:asciiTheme="minorHAnsi" w:eastAsiaTheme="minorEastAsia" w:hAnsiTheme="minorHAnsi"/>
                <w:noProof/>
                <w:lang w:eastAsia="nn-NO"/>
              </w:rPr>
              <w:tab/>
            </w:r>
            <w:r w:rsidRPr="00D34EDD">
              <w:rPr>
                <w:rStyle w:val="Hyperkopling"/>
                <w:noProof/>
              </w:rPr>
              <w:t>Skader og ulykker</w:t>
            </w:r>
            <w:r>
              <w:rPr>
                <w:noProof/>
                <w:webHidden/>
              </w:rPr>
              <w:tab/>
            </w:r>
            <w:r>
              <w:rPr>
                <w:noProof/>
                <w:webHidden/>
              </w:rPr>
              <w:fldChar w:fldCharType="begin"/>
            </w:r>
            <w:r>
              <w:rPr>
                <w:noProof/>
                <w:webHidden/>
              </w:rPr>
              <w:instrText xml:space="preserve"> PAGEREF _Toc136596522 \h </w:instrText>
            </w:r>
            <w:r>
              <w:rPr>
                <w:noProof/>
                <w:webHidden/>
              </w:rPr>
            </w:r>
            <w:r>
              <w:rPr>
                <w:noProof/>
                <w:webHidden/>
              </w:rPr>
              <w:fldChar w:fldCharType="separate"/>
            </w:r>
            <w:r>
              <w:rPr>
                <w:noProof/>
                <w:webHidden/>
              </w:rPr>
              <w:t>14</w:t>
            </w:r>
            <w:r>
              <w:rPr>
                <w:noProof/>
                <w:webHidden/>
              </w:rPr>
              <w:fldChar w:fldCharType="end"/>
            </w:r>
          </w:hyperlink>
        </w:p>
        <w:p w14:paraId="4E45ADB2" w14:textId="67067670" w:rsidR="00094C36" w:rsidRDefault="00094C36">
          <w:pPr>
            <w:pStyle w:val="INNH2"/>
            <w:rPr>
              <w:rFonts w:asciiTheme="minorHAnsi" w:eastAsiaTheme="minorEastAsia" w:hAnsiTheme="minorHAnsi"/>
              <w:sz w:val="22"/>
              <w:szCs w:val="22"/>
              <w:lang w:eastAsia="nn-NO"/>
            </w:rPr>
          </w:pPr>
          <w:hyperlink w:anchor="_Toc136596523" w:history="1">
            <w:r w:rsidRPr="00D34EDD">
              <w:rPr>
                <w:rStyle w:val="Hyperkopling"/>
              </w:rPr>
              <w:t>4.1</w:t>
            </w:r>
            <w:r>
              <w:rPr>
                <w:rFonts w:asciiTheme="minorHAnsi" w:eastAsiaTheme="minorEastAsia" w:hAnsiTheme="minorHAnsi"/>
                <w:sz w:val="22"/>
                <w:szCs w:val="22"/>
                <w:lang w:eastAsia="nn-NO"/>
              </w:rPr>
              <w:tab/>
            </w:r>
            <w:r w:rsidRPr="00D34EDD">
              <w:rPr>
                <w:rStyle w:val="Hyperkopling"/>
              </w:rPr>
              <w:t>Vald og overgrep</w:t>
            </w:r>
            <w:r>
              <w:rPr>
                <w:webHidden/>
              </w:rPr>
              <w:tab/>
            </w:r>
            <w:r>
              <w:rPr>
                <w:webHidden/>
              </w:rPr>
              <w:fldChar w:fldCharType="begin"/>
            </w:r>
            <w:r>
              <w:rPr>
                <w:webHidden/>
              </w:rPr>
              <w:instrText xml:space="preserve"> PAGEREF _Toc136596523 \h </w:instrText>
            </w:r>
            <w:r>
              <w:rPr>
                <w:webHidden/>
              </w:rPr>
            </w:r>
            <w:r>
              <w:rPr>
                <w:webHidden/>
              </w:rPr>
              <w:fldChar w:fldCharType="separate"/>
            </w:r>
            <w:r>
              <w:rPr>
                <w:webHidden/>
              </w:rPr>
              <w:t>15</w:t>
            </w:r>
            <w:r>
              <w:rPr>
                <w:webHidden/>
              </w:rPr>
              <w:fldChar w:fldCharType="end"/>
            </w:r>
          </w:hyperlink>
        </w:p>
        <w:p w14:paraId="622552FD" w14:textId="750791B5" w:rsidR="00094C36" w:rsidRDefault="00094C36">
          <w:pPr>
            <w:pStyle w:val="INNH1"/>
            <w:rPr>
              <w:rFonts w:asciiTheme="minorHAnsi" w:eastAsiaTheme="minorEastAsia" w:hAnsiTheme="minorHAnsi"/>
              <w:noProof/>
              <w:lang w:eastAsia="nn-NO"/>
            </w:rPr>
          </w:pPr>
          <w:hyperlink w:anchor="_Toc136596524" w:history="1">
            <w:r w:rsidRPr="00D34EDD">
              <w:rPr>
                <w:rStyle w:val="Hyperkopling"/>
                <w:rFonts w:eastAsia="Calibri"/>
                <w:noProof/>
              </w:rPr>
              <w:t>5.</w:t>
            </w:r>
            <w:r>
              <w:rPr>
                <w:rFonts w:asciiTheme="minorHAnsi" w:eastAsiaTheme="minorEastAsia" w:hAnsiTheme="minorHAnsi"/>
                <w:noProof/>
                <w:lang w:eastAsia="nn-NO"/>
              </w:rPr>
              <w:tab/>
            </w:r>
            <w:r w:rsidRPr="00D34EDD">
              <w:rPr>
                <w:rStyle w:val="Hyperkopling"/>
                <w:rFonts w:eastAsia="Calibri"/>
                <w:noProof/>
              </w:rPr>
              <w:t>Helserelatert åtferd</w:t>
            </w:r>
            <w:r>
              <w:rPr>
                <w:noProof/>
                <w:webHidden/>
              </w:rPr>
              <w:tab/>
            </w:r>
            <w:r>
              <w:rPr>
                <w:noProof/>
                <w:webHidden/>
              </w:rPr>
              <w:fldChar w:fldCharType="begin"/>
            </w:r>
            <w:r>
              <w:rPr>
                <w:noProof/>
                <w:webHidden/>
              </w:rPr>
              <w:instrText xml:space="preserve"> PAGEREF _Toc136596524 \h </w:instrText>
            </w:r>
            <w:r>
              <w:rPr>
                <w:noProof/>
                <w:webHidden/>
              </w:rPr>
            </w:r>
            <w:r>
              <w:rPr>
                <w:noProof/>
                <w:webHidden/>
              </w:rPr>
              <w:fldChar w:fldCharType="separate"/>
            </w:r>
            <w:r>
              <w:rPr>
                <w:noProof/>
                <w:webHidden/>
              </w:rPr>
              <w:t>16</w:t>
            </w:r>
            <w:r>
              <w:rPr>
                <w:noProof/>
                <w:webHidden/>
              </w:rPr>
              <w:fldChar w:fldCharType="end"/>
            </w:r>
          </w:hyperlink>
        </w:p>
        <w:p w14:paraId="4CED9F22" w14:textId="1C645306" w:rsidR="00094C36" w:rsidRDefault="00094C36">
          <w:pPr>
            <w:pStyle w:val="INNH2"/>
            <w:rPr>
              <w:rFonts w:asciiTheme="minorHAnsi" w:eastAsiaTheme="minorEastAsia" w:hAnsiTheme="minorHAnsi"/>
              <w:sz w:val="22"/>
              <w:szCs w:val="22"/>
              <w:lang w:eastAsia="nn-NO"/>
            </w:rPr>
          </w:pPr>
          <w:hyperlink w:anchor="_Toc136596525" w:history="1">
            <w:r w:rsidRPr="00D34EDD">
              <w:rPr>
                <w:rStyle w:val="Hyperkopling"/>
              </w:rPr>
              <w:t>5.1</w:t>
            </w:r>
            <w:r>
              <w:rPr>
                <w:rFonts w:asciiTheme="minorHAnsi" w:eastAsiaTheme="minorEastAsia" w:hAnsiTheme="minorHAnsi"/>
                <w:sz w:val="22"/>
                <w:szCs w:val="22"/>
                <w:lang w:eastAsia="nn-NO"/>
              </w:rPr>
              <w:tab/>
            </w:r>
            <w:r w:rsidRPr="00D34EDD">
              <w:rPr>
                <w:rStyle w:val="Hyperkopling"/>
              </w:rPr>
              <w:t>Fysisk aktivitet</w:t>
            </w:r>
            <w:r>
              <w:rPr>
                <w:webHidden/>
              </w:rPr>
              <w:tab/>
            </w:r>
            <w:r>
              <w:rPr>
                <w:webHidden/>
              </w:rPr>
              <w:fldChar w:fldCharType="begin"/>
            </w:r>
            <w:r>
              <w:rPr>
                <w:webHidden/>
              </w:rPr>
              <w:instrText xml:space="preserve"> PAGEREF _Toc136596525 \h </w:instrText>
            </w:r>
            <w:r>
              <w:rPr>
                <w:webHidden/>
              </w:rPr>
            </w:r>
            <w:r>
              <w:rPr>
                <w:webHidden/>
              </w:rPr>
              <w:fldChar w:fldCharType="separate"/>
            </w:r>
            <w:r>
              <w:rPr>
                <w:webHidden/>
              </w:rPr>
              <w:t>16</w:t>
            </w:r>
            <w:r>
              <w:rPr>
                <w:webHidden/>
              </w:rPr>
              <w:fldChar w:fldCharType="end"/>
            </w:r>
          </w:hyperlink>
        </w:p>
        <w:p w14:paraId="52FEB26B" w14:textId="4BF5E902" w:rsidR="00094C36" w:rsidRDefault="00094C36">
          <w:pPr>
            <w:pStyle w:val="INNH2"/>
            <w:rPr>
              <w:rFonts w:asciiTheme="minorHAnsi" w:eastAsiaTheme="minorEastAsia" w:hAnsiTheme="minorHAnsi"/>
              <w:sz w:val="22"/>
              <w:szCs w:val="22"/>
              <w:lang w:eastAsia="nn-NO"/>
            </w:rPr>
          </w:pPr>
          <w:hyperlink w:anchor="_Toc136596526" w:history="1">
            <w:r w:rsidRPr="00D34EDD">
              <w:rPr>
                <w:rStyle w:val="Hyperkopling"/>
              </w:rPr>
              <w:t>5.2</w:t>
            </w:r>
            <w:r>
              <w:rPr>
                <w:rFonts w:asciiTheme="minorHAnsi" w:eastAsiaTheme="minorEastAsia" w:hAnsiTheme="minorHAnsi"/>
                <w:sz w:val="22"/>
                <w:szCs w:val="22"/>
                <w:lang w:eastAsia="nn-NO"/>
              </w:rPr>
              <w:tab/>
            </w:r>
            <w:r w:rsidRPr="00D34EDD">
              <w:rPr>
                <w:rStyle w:val="Hyperkopling"/>
              </w:rPr>
              <w:t>Kosthald</w:t>
            </w:r>
            <w:r>
              <w:rPr>
                <w:webHidden/>
              </w:rPr>
              <w:tab/>
            </w:r>
            <w:r>
              <w:rPr>
                <w:webHidden/>
              </w:rPr>
              <w:fldChar w:fldCharType="begin"/>
            </w:r>
            <w:r>
              <w:rPr>
                <w:webHidden/>
              </w:rPr>
              <w:instrText xml:space="preserve"> PAGEREF _Toc136596526 \h </w:instrText>
            </w:r>
            <w:r>
              <w:rPr>
                <w:webHidden/>
              </w:rPr>
            </w:r>
            <w:r>
              <w:rPr>
                <w:webHidden/>
              </w:rPr>
              <w:fldChar w:fldCharType="separate"/>
            </w:r>
            <w:r>
              <w:rPr>
                <w:webHidden/>
              </w:rPr>
              <w:t>17</w:t>
            </w:r>
            <w:r>
              <w:rPr>
                <w:webHidden/>
              </w:rPr>
              <w:fldChar w:fldCharType="end"/>
            </w:r>
          </w:hyperlink>
        </w:p>
        <w:p w14:paraId="100F8F43" w14:textId="3BAD12C6" w:rsidR="00094C36" w:rsidRDefault="00094C36">
          <w:pPr>
            <w:pStyle w:val="INNH2"/>
            <w:rPr>
              <w:rFonts w:asciiTheme="minorHAnsi" w:eastAsiaTheme="minorEastAsia" w:hAnsiTheme="minorHAnsi"/>
              <w:sz w:val="22"/>
              <w:szCs w:val="22"/>
              <w:lang w:eastAsia="nn-NO"/>
            </w:rPr>
          </w:pPr>
          <w:hyperlink w:anchor="_Toc136596527" w:history="1">
            <w:r w:rsidRPr="00D34EDD">
              <w:rPr>
                <w:rStyle w:val="Hyperkopling"/>
              </w:rPr>
              <w:t>5.3</w:t>
            </w:r>
            <w:r>
              <w:rPr>
                <w:rFonts w:asciiTheme="minorHAnsi" w:eastAsiaTheme="minorEastAsia" w:hAnsiTheme="minorHAnsi"/>
                <w:sz w:val="22"/>
                <w:szCs w:val="22"/>
                <w:lang w:eastAsia="nn-NO"/>
              </w:rPr>
              <w:tab/>
            </w:r>
            <w:r w:rsidRPr="00D34EDD">
              <w:rPr>
                <w:rStyle w:val="Hyperkopling"/>
              </w:rPr>
              <w:t>Overvekt og fedme</w:t>
            </w:r>
            <w:r>
              <w:rPr>
                <w:webHidden/>
              </w:rPr>
              <w:tab/>
            </w:r>
            <w:r>
              <w:rPr>
                <w:webHidden/>
              </w:rPr>
              <w:fldChar w:fldCharType="begin"/>
            </w:r>
            <w:r>
              <w:rPr>
                <w:webHidden/>
              </w:rPr>
              <w:instrText xml:space="preserve"> PAGEREF _Toc136596527 \h </w:instrText>
            </w:r>
            <w:r>
              <w:rPr>
                <w:webHidden/>
              </w:rPr>
            </w:r>
            <w:r>
              <w:rPr>
                <w:webHidden/>
              </w:rPr>
              <w:fldChar w:fldCharType="separate"/>
            </w:r>
            <w:r>
              <w:rPr>
                <w:webHidden/>
              </w:rPr>
              <w:t>17</w:t>
            </w:r>
            <w:r>
              <w:rPr>
                <w:webHidden/>
              </w:rPr>
              <w:fldChar w:fldCharType="end"/>
            </w:r>
          </w:hyperlink>
        </w:p>
        <w:p w14:paraId="3FF7AF64" w14:textId="1A16AEE2" w:rsidR="00094C36" w:rsidRDefault="00094C36">
          <w:pPr>
            <w:pStyle w:val="INNH2"/>
            <w:rPr>
              <w:rFonts w:asciiTheme="minorHAnsi" w:eastAsiaTheme="minorEastAsia" w:hAnsiTheme="minorHAnsi"/>
              <w:sz w:val="22"/>
              <w:szCs w:val="22"/>
              <w:lang w:eastAsia="nn-NO"/>
            </w:rPr>
          </w:pPr>
          <w:hyperlink w:anchor="_Toc136596528" w:history="1">
            <w:r w:rsidRPr="00D34EDD">
              <w:rPr>
                <w:rStyle w:val="Hyperkopling"/>
                <w:lang w:val="nb-NO"/>
              </w:rPr>
              <w:t>5.4</w:t>
            </w:r>
            <w:r>
              <w:rPr>
                <w:rFonts w:asciiTheme="minorHAnsi" w:eastAsiaTheme="minorEastAsia" w:hAnsiTheme="minorHAnsi"/>
                <w:sz w:val="22"/>
                <w:szCs w:val="22"/>
                <w:lang w:eastAsia="nn-NO"/>
              </w:rPr>
              <w:tab/>
            </w:r>
            <w:r w:rsidRPr="00D34EDD">
              <w:rPr>
                <w:rStyle w:val="Hyperkopling"/>
              </w:rPr>
              <w:t>Søvn</w:t>
            </w:r>
            <w:r>
              <w:rPr>
                <w:webHidden/>
              </w:rPr>
              <w:tab/>
            </w:r>
            <w:r>
              <w:rPr>
                <w:webHidden/>
              </w:rPr>
              <w:fldChar w:fldCharType="begin"/>
            </w:r>
            <w:r>
              <w:rPr>
                <w:webHidden/>
              </w:rPr>
              <w:instrText xml:space="preserve"> PAGEREF _Toc136596528 \h </w:instrText>
            </w:r>
            <w:r>
              <w:rPr>
                <w:webHidden/>
              </w:rPr>
            </w:r>
            <w:r>
              <w:rPr>
                <w:webHidden/>
              </w:rPr>
              <w:fldChar w:fldCharType="separate"/>
            </w:r>
            <w:r>
              <w:rPr>
                <w:webHidden/>
              </w:rPr>
              <w:t>18</w:t>
            </w:r>
            <w:r>
              <w:rPr>
                <w:webHidden/>
              </w:rPr>
              <w:fldChar w:fldCharType="end"/>
            </w:r>
          </w:hyperlink>
        </w:p>
        <w:p w14:paraId="1C10760F" w14:textId="0D4C72B4" w:rsidR="00094C36" w:rsidRDefault="00094C36">
          <w:pPr>
            <w:pStyle w:val="INNH2"/>
            <w:rPr>
              <w:rFonts w:asciiTheme="minorHAnsi" w:eastAsiaTheme="minorEastAsia" w:hAnsiTheme="minorHAnsi"/>
              <w:sz w:val="22"/>
              <w:szCs w:val="22"/>
              <w:lang w:eastAsia="nn-NO"/>
            </w:rPr>
          </w:pPr>
          <w:hyperlink w:anchor="_Toc136596529" w:history="1">
            <w:r w:rsidRPr="00D34EDD">
              <w:rPr>
                <w:rStyle w:val="Hyperkopling"/>
                <w:lang w:val="nb-NO"/>
              </w:rPr>
              <w:t>5.5</w:t>
            </w:r>
            <w:r>
              <w:rPr>
                <w:rFonts w:asciiTheme="minorHAnsi" w:eastAsiaTheme="minorEastAsia" w:hAnsiTheme="minorHAnsi"/>
                <w:sz w:val="22"/>
                <w:szCs w:val="22"/>
                <w:lang w:eastAsia="nn-NO"/>
              </w:rPr>
              <w:tab/>
            </w:r>
            <w:r w:rsidRPr="00D34EDD">
              <w:rPr>
                <w:rStyle w:val="Hyperkopling"/>
                <w:lang w:val="nb-NO"/>
              </w:rPr>
              <w:t>Tobakk, alkohol og illegale rusmidlar</w:t>
            </w:r>
            <w:r>
              <w:rPr>
                <w:webHidden/>
              </w:rPr>
              <w:tab/>
            </w:r>
            <w:r>
              <w:rPr>
                <w:webHidden/>
              </w:rPr>
              <w:fldChar w:fldCharType="begin"/>
            </w:r>
            <w:r>
              <w:rPr>
                <w:webHidden/>
              </w:rPr>
              <w:instrText xml:space="preserve"> PAGEREF _Toc136596529 \h </w:instrText>
            </w:r>
            <w:r>
              <w:rPr>
                <w:webHidden/>
              </w:rPr>
            </w:r>
            <w:r>
              <w:rPr>
                <w:webHidden/>
              </w:rPr>
              <w:fldChar w:fldCharType="separate"/>
            </w:r>
            <w:r>
              <w:rPr>
                <w:webHidden/>
              </w:rPr>
              <w:t>18</w:t>
            </w:r>
            <w:r>
              <w:rPr>
                <w:webHidden/>
              </w:rPr>
              <w:fldChar w:fldCharType="end"/>
            </w:r>
          </w:hyperlink>
        </w:p>
        <w:p w14:paraId="3E8DD20D" w14:textId="2823D495" w:rsidR="00094C36" w:rsidRDefault="00094C36">
          <w:pPr>
            <w:pStyle w:val="INNH1"/>
            <w:rPr>
              <w:rFonts w:asciiTheme="minorHAnsi" w:eastAsiaTheme="minorEastAsia" w:hAnsiTheme="minorHAnsi"/>
              <w:noProof/>
              <w:lang w:eastAsia="nn-NO"/>
            </w:rPr>
          </w:pPr>
          <w:hyperlink w:anchor="_Toc136596530" w:history="1">
            <w:r w:rsidRPr="00D34EDD">
              <w:rPr>
                <w:rStyle w:val="Hyperkopling"/>
                <w:rFonts w:eastAsia="Calibri"/>
                <w:noProof/>
              </w:rPr>
              <w:t>6.</w:t>
            </w:r>
            <w:r>
              <w:rPr>
                <w:rFonts w:asciiTheme="minorHAnsi" w:eastAsiaTheme="minorEastAsia" w:hAnsiTheme="minorHAnsi"/>
                <w:noProof/>
                <w:lang w:eastAsia="nn-NO"/>
              </w:rPr>
              <w:tab/>
            </w:r>
            <w:r w:rsidRPr="00D34EDD">
              <w:rPr>
                <w:rStyle w:val="Hyperkopling"/>
                <w:rFonts w:eastAsia="Calibri"/>
                <w:noProof/>
              </w:rPr>
              <w:t>Helsetilstand</w:t>
            </w:r>
            <w:r>
              <w:rPr>
                <w:noProof/>
                <w:webHidden/>
              </w:rPr>
              <w:tab/>
            </w:r>
            <w:r>
              <w:rPr>
                <w:noProof/>
                <w:webHidden/>
              </w:rPr>
              <w:fldChar w:fldCharType="begin"/>
            </w:r>
            <w:r>
              <w:rPr>
                <w:noProof/>
                <w:webHidden/>
              </w:rPr>
              <w:instrText xml:space="preserve"> PAGEREF _Toc136596530 \h </w:instrText>
            </w:r>
            <w:r>
              <w:rPr>
                <w:noProof/>
                <w:webHidden/>
              </w:rPr>
            </w:r>
            <w:r>
              <w:rPr>
                <w:noProof/>
                <w:webHidden/>
              </w:rPr>
              <w:fldChar w:fldCharType="separate"/>
            </w:r>
            <w:r>
              <w:rPr>
                <w:noProof/>
                <w:webHidden/>
              </w:rPr>
              <w:t>19</w:t>
            </w:r>
            <w:r>
              <w:rPr>
                <w:noProof/>
                <w:webHidden/>
              </w:rPr>
              <w:fldChar w:fldCharType="end"/>
            </w:r>
          </w:hyperlink>
        </w:p>
        <w:p w14:paraId="61C003D4" w14:textId="51AAAE93" w:rsidR="00094C36" w:rsidRDefault="00094C36">
          <w:pPr>
            <w:pStyle w:val="INNH2"/>
            <w:rPr>
              <w:rFonts w:asciiTheme="minorHAnsi" w:eastAsiaTheme="minorEastAsia" w:hAnsiTheme="minorHAnsi"/>
              <w:sz w:val="22"/>
              <w:szCs w:val="22"/>
              <w:lang w:eastAsia="nn-NO"/>
            </w:rPr>
          </w:pPr>
          <w:hyperlink w:anchor="_Toc136596531" w:history="1">
            <w:r w:rsidRPr="00D34EDD">
              <w:rPr>
                <w:rStyle w:val="Hyperkopling"/>
              </w:rPr>
              <w:t>6.1</w:t>
            </w:r>
            <w:r>
              <w:rPr>
                <w:rFonts w:asciiTheme="minorHAnsi" w:eastAsiaTheme="minorEastAsia" w:hAnsiTheme="minorHAnsi"/>
                <w:sz w:val="22"/>
                <w:szCs w:val="22"/>
                <w:lang w:eastAsia="nn-NO"/>
              </w:rPr>
              <w:tab/>
            </w:r>
            <w:r w:rsidRPr="00D34EDD">
              <w:rPr>
                <w:rStyle w:val="Hyperkopling"/>
              </w:rPr>
              <w:t>Tannhelse</w:t>
            </w:r>
            <w:r>
              <w:rPr>
                <w:webHidden/>
              </w:rPr>
              <w:tab/>
            </w:r>
            <w:r>
              <w:rPr>
                <w:webHidden/>
              </w:rPr>
              <w:fldChar w:fldCharType="begin"/>
            </w:r>
            <w:r>
              <w:rPr>
                <w:webHidden/>
              </w:rPr>
              <w:instrText xml:space="preserve"> PAGEREF _Toc136596531 \h </w:instrText>
            </w:r>
            <w:r>
              <w:rPr>
                <w:webHidden/>
              </w:rPr>
            </w:r>
            <w:r>
              <w:rPr>
                <w:webHidden/>
              </w:rPr>
              <w:fldChar w:fldCharType="separate"/>
            </w:r>
            <w:r>
              <w:rPr>
                <w:webHidden/>
              </w:rPr>
              <w:t>19</w:t>
            </w:r>
            <w:r>
              <w:rPr>
                <w:webHidden/>
              </w:rPr>
              <w:fldChar w:fldCharType="end"/>
            </w:r>
          </w:hyperlink>
        </w:p>
        <w:p w14:paraId="1E5FC451" w14:textId="77EB8CB2" w:rsidR="00094C36" w:rsidRDefault="00094C36">
          <w:pPr>
            <w:pStyle w:val="INNH2"/>
            <w:rPr>
              <w:rFonts w:asciiTheme="minorHAnsi" w:eastAsiaTheme="minorEastAsia" w:hAnsiTheme="minorHAnsi"/>
              <w:sz w:val="22"/>
              <w:szCs w:val="22"/>
              <w:lang w:eastAsia="nn-NO"/>
            </w:rPr>
          </w:pPr>
          <w:hyperlink w:anchor="_Toc136596532" w:history="1">
            <w:r w:rsidRPr="00D34EDD">
              <w:rPr>
                <w:rStyle w:val="Hyperkopling"/>
              </w:rPr>
              <w:t>6.2</w:t>
            </w:r>
            <w:r>
              <w:rPr>
                <w:rFonts w:asciiTheme="minorHAnsi" w:eastAsiaTheme="minorEastAsia" w:hAnsiTheme="minorHAnsi"/>
                <w:sz w:val="22"/>
                <w:szCs w:val="22"/>
                <w:lang w:eastAsia="nn-NO"/>
              </w:rPr>
              <w:tab/>
            </w:r>
            <w:r w:rsidRPr="00D34EDD">
              <w:rPr>
                <w:rStyle w:val="Hyperkopling"/>
              </w:rPr>
              <w:t>Diabetes type-2</w:t>
            </w:r>
            <w:r>
              <w:rPr>
                <w:webHidden/>
              </w:rPr>
              <w:tab/>
            </w:r>
            <w:r>
              <w:rPr>
                <w:webHidden/>
              </w:rPr>
              <w:fldChar w:fldCharType="begin"/>
            </w:r>
            <w:r>
              <w:rPr>
                <w:webHidden/>
              </w:rPr>
              <w:instrText xml:space="preserve"> PAGEREF _Toc136596532 \h </w:instrText>
            </w:r>
            <w:r>
              <w:rPr>
                <w:webHidden/>
              </w:rPr>
            </w:r>
            <w:r>
              <w:rPr>
                <w:webHidden/>
              </w:rPr>
              <w:fldChar w:fldCharType="separate"/>
            </w:r>
            <w:r>
              <w:rPr>
                <w:webHidden/>
              </w:rPr>
              <w:t>19</w:t>
            </w:r>
            <w:r>
              <w:rPr>
                <w:webHidden/>
              </w:rPr>
              <w:fldChar w:fldCharType="end"/>
            </w:r>
          </w:hyperlink>
        </w:p>
        <w:p w14:paraId="5AFB2B45" w14:textId="7F2DC6B4" w:rsidR="00094C36" w:rsidRDefault="00094C36">
          <w:pPr>
            <w:pStyle w:val="INNH2"/>
            <w:rPr>
              <w:rFonts w:asciiTheme="minorHAnsi" w:eastAsiaTheme="minorEastAsia" w:hAnsiTheme="minorHAnsi"/>
              <w:sz w:val="22"/>
              <w:szCs w:val="22"/>
              <w:lang w:eastAsia="nn-NO"/>
            </w:rPr>
          </w:pPr>
          <w:hyperlink w:anchor="_Toc136596533" w:history="1">
            <w:r w:rsidRPr="00D34EDD">
              <w:rPr>
                <w:rStyle w:val="Hyperkopling"/>
              </w:rPr>
              <w:t>6.3</w:t>
            </w:r>
            <w:r>
              <w:rPr>
                <w:rFonts w:asciiTheme="minorHAnsi" w:eastAsiaTheme="minorEastAsia" w:hAnsiTheme="minorHAnsi"/>
                <w:sz w:val="22"/>
                <w:szCs w:val="22"/>
                <w:lang w:eastAsia="nn-NO"/>
              </w:rPr>
              <w:tab/>
            </w:r>
            <w:r w:rsidRPr="00D34EDD">
              <w:rPr>
                <w:rStyle w:val="Hyperkopling"/>
              </w:rPr>
              <w:t>Hjarte- og karsjukdomar</w:t>
            </w:r>
            <w:r>
              <w:rPr>
                <w:webHidden/>
              </w:rPr>
              <w:tab/>
            </w:r>
            <w:r>
              <w:rPr>
                <w:webHidden/>
              </w:rPr>
              <w:fldChar w:fldCharType="begin"/>
            </w:r>
            <w:r>
              <w:rPr>
                <w:webHidden/>
              </w:rPr>
              <w:instrText xml:space="preserve"> PAGEREF _Toc136596533 \h </w:instrText>
            </w:r>
            <w:r>
              <w:rPr>
                <w:webHidden/>
              </w:rPr>
            </w:r>
            <w:r>
              <w:rPr>
                <w:webHidden/>
              </w:rPr>
              <w:fldChar w:fldCharType="separate"/>
            </w:r>
            <w:r>
              <w:rPr>
                <w:webHidden/>
              </w:rPr>
              <w:t>20</w:t>
            </w:r>
            <w:r>
              <w:rPr>
                <w:webHidden/>
              </w:rPr>
              <w:fldChar w:fldCharType="end"/>
            </w:r>
          </w:hyperlink>
        </w:p>
        <w:p w14:paraId="70B7D9B8" w14:textId="427D9257" w:rsidR="00094C36" w:rsidRDefault="00094C36">
          <w:pPr>
            <w:pStyle w:val="INNH2"/>
            <w:rPr>
              <w:rFonts w:asciiTheme="minorHAnsi" w:eastAsiaTheme="minorEastAsia" w:hAnsiTheme="minorHAnsi"/>
              <w:sz w:val="22"/>
              <w:szCs w:val="22"/>
              <w:lang w:eastAsia="nn-NO"/>
            </w:rPr>
          </w:pPr>
          <w:hyperlink w:anchor="_Toc136596534" w:history="1">
            <w:r w:rsidRPr="00D34EDD">
              <w:rPr>
                <w:rStyle w:val="Hyperkopling"/>
              </w:rPr>
              <w:t>6.4</w:t>
            </w:r>
            <w:r>
              <w:rPr>
                <w:rFonts w:asciiTheme="minorHAnsi" w:eastAsiaTheme="minorEastAsia" w:hAnsiTheme="minorHAnsi"/>
                <w:sz w:val="22"/>
                <w:szCs w:val="22"/>
                <w:lang w:eastAsia="nn-NO"/>
              </w:rPr>
              <w:tab/>
            </w:r>
            <w:r w:rsidRPr="00D34EDD">
              <w:rPr>
                <w:rStyle w:val="Hyperkopling"/>
              </w:rPr>
              <w:t>Muskel- og skjelett lidingar</w:t>
            </w:r>
            <w:r>
              <w:rPr>
                <w:webHidden/>
              </w:rPr>
              <w:tab/>
            </w:r>
            <w:r>
              <w:rPr>
                <w:webHidden/>
              </w:rPr>
              <w:fldChar w:fldCharType="begin"/>
            </w:r>
            <w:r>
              <w:rPr>
                <w:webHidden/>
              </w:rPr>
              <w:instrText xml:space="preserve"> PAGEREF _Toc136596534 \h </w:instrText>
            </w:r>
            <w:r>
              <w:rPr>
                <w:webHidden/>
              </w:rPr>
            </w:r>
            <w:r>
              <w:rPr>
                <w:webHidden/>
              </w:rPr>
              <w:fldChar w:fldCharType="separate"/>
            </w:r>
            <w:r>
              <w:rPr>
                <w:webHidden/>
              </w:rPr>
              <w:t>20</w:t>
            </w:r>
            <w:r>
              <w:rPr>
                <w:webHidden/>
              </w:rPr>
              <w:fldChar w:fldCharType="end"/>
            </w:r>
          </w:hyperlink>
        </w:p>
        <w:p w14:paraId="58285803" w14:textId="3AE7BC9C" w:rsidR="00094C36" w:rsidRDefault="00094C36">
          <w:pPr>
            <w:pStyle w:val="INNH2"/>
            <w:rPr>
              <w:rFonts w:asciiTheme="minorHAnsi" w:eastAsiaTheme="minorEastAsia" w:hAnsiTheme="minorHAnsi"/>
              <w:sz w:val="22"/>
              <w:szCs w:val="22"/>
              <w:lang w:eastAsia="nn-NO"/>
            </w:rPr>
          </w:pPr>
          <w:hyperlink w:anchor="_Toc136596535" w:history="1">
            <w:r w:rsidRPr="00D34EDD">
              <w:rPr>
                <w:rStyle w:val="Hyperkopling"/>
              </w:rPr>
              <w:t>6.5</w:t>
            </w:r>
            <w:r>
              <w:rPr>
                <w:rFonts w:asciiTheme="minorHAnsi" w:eastAsiaTheme="minorEastAsia" w:hAnsiTheme="minorHAnsi"/>
                <w:sz w:val="22"/>
                <w:szCs w:val="22"/>
                <w:lang w:eastAsia="nn-NO"/>
              </w:rPr>
              <w:tab/>
            </w:r>
            <w:r w:rsidRPr="00D34EDD">
              <w:rPr>
                <w:rStyle w:val="Hyperkopling"/>
              </w:rPr>
              <w:t>Kreft</w:t>
            </w:r>
            <w:r>
              <w:rPr>
                <w:webHidden/>
              </w:rPr>
              <w:tab/>
            </w:r>
            <w:r>
              <w:rPr>
                <w:webHidden/>
              </w:rPr>
              <w:fldChar w:fldCharType="begin"/>
            </w:r>
            <w:r>
              <w:rPr>
                <w:webHidden/>
              </w:rPr>
              <w:instrText xml:space="preserve"> PAGEREF _Toc136596535 \h </w:instrText>
            </w:r>
            <w:r>
              <w:rPr>
                <w:webHidden/>
              </w:rPr>
            </w:r>
            <w:r>
              <w:rPr>
                <w:webHidden/>
              </w:rPr>
              <w:fldChar w:fldCharType="separate"/>
            </w:r>
            <w:r>
              <w:rPr>
                <w:webHidden/>
              </w:rPr>
              <w:t>20</w:t>
            </w:r>
            <w:r>
              <w:rPr>
                <w:webHidden/>
              </w:rPr>
              <w:fldChar w:fldCharType="end"/>
            </w:r>
          </w:hyperlink>
        </w:p>
        <w:p w14:paraId="1EC541C9" w14:textId="1BA027C5" w:rsidR="00094C36" w:rsidRDefault="00094C36">
          <w:pPr>
            <w:pStyle w:val="INNH2"/>
            <w:rPr>
              <w:rFonts w:asciiTheme="minorHAnsi" w:eastAsiaTheme="minorEastAsia" w:hAnsiTheme="minorHAnsi"/>
              <w:sz w:val="22"/>
              <w:szCs w:val="22"/>
              <w:lang w:eastAsia="nn-NO"/>
            </w:rPr>
          </w:pPr>
          <w:hyperlink w:anchor="_Toc136596536" w:history="1">
            <w:r w:rsidRPr="00D34EDD">
              <w:rPr>
                <w:rStyle w:val="Hyperkopling"/>
              </w:rPr>
              <w:t>6.6</w:t>
            </w:r>
            <w:r>
              <w:rPr>
                <w:rFonts w:asciiTheme="minorHAnsi" w:eastAsiaTheme="minorEastAsia" w:hAnsiTheme="minorHAnsi"/>
                <w:sz w:val="22"/>
                <w:szCs w:val="22"/>
                <w:lang w:eastAsia="nn-NO"/>
              </w:rPr>
              <w:tab/>
            </w:r>
            <w:r w:rsidRPr="00D34EDD">
              <w:rPr>
                <w:rStyle w:val="Hyperkopling"/>
              </w:rPr>
              <w:t>Psykisk helse og lidingar</w:t>
            </w:r>
            <w:r>
              <w:rPr>
                <w:webHidden/>
              </w:rPr>
              <w:tab/>
            </w:r>
            <w:r>
              <w:rPr>
                <w:webHidden/>
              </w:rPr>
              <w:fldChar w:fldCharType="begin"/>
            </w:r>
            <w:r>
              <w:rPr>
                <w:webHidden/>
              </w:rPr>
              <w:instrText xml:space="preserve"> PAGEREF _Toc136596536 \h </w:instrText>
            </w:r>
            <w:r>
              <w:rPr>
                <w:webHidden/>
              </w:rPr>
            </w:r>
            <w:r>
              <w:rPr>
                <w:webHidden/>
              </w:rPr>
              <w:fldChar w:fldCharType="separate"/>
            </w:r>
            <w:r>
              <w:rPr>
                <w:webHidden/>
              </w:rPr>
              <w:t>21</w:t>
            </w:r>
            <w:r>
              <w:rPr>
                <w:webHidden/>
              </w:rPr>
              <w:fldChar w:fldCharType="end"/>
            </w:r>
          </w:hyperlink>
        </w:p>
        <w:p w14:paraId="10797591" w14:textId="12CFD6B6" w:rsidR="00094C36" w:rsidRDefault="00094C36">
          <w:pPr>
            <w:pStyle w:val="INNH2"/>
            <w:rPr>
              <w:rFonts w:asciiTheme="minorHAnsi" w:eastAsiaTheme="minorEastAsia" w:hAnsiTheme="minorHAnsi"/>
              <w:sz w:val="22"/>
              <w:szCs w:val="22"/>
              <w:lang w:eastAsia="nn-NO"/>
            </w:rPr>
          </w:pPr>
          <w:hyperlink w:anchor="_Toc136596537" w:history="1">
            <w:r w:rsidRPr="00D34EDD">
              <w:rPr>
                <w:rStyle w:val="Hyperkopling"/>
              </w:rPr>
              <w:t>6.7</w:t>
            </w:r>
            <w:r>
              <w:rPr>
                <w:rFonts w:asciiTheme="minorHAnsi" w:eastAsiaTheme="minorEastAsia" w:hAnsiTheme="minorHAnsi"/>
                <w:sz w:val="22"/>
                <w:szCs w:val="22"/>
                <w:lang w:eastAsia="nn-NO"/>
              </w:rPr>
              <w:tab/>
            </w:r>
            <w:r w:rsidRPr="00D34EDD">
              <w:rPr>
                <w:rStyle w:val="Hyperkopling"/>
              </w:rPr>
              <w:t>Helsekonsekvens etter covid-19</w:t>
            </w:r>
            <w:r>
              <w:rPr>
                <w:webHidden/>
              </w:rPr>
              <w:tab/>
            </w:r>
            <w:r>
              <w:rPr>
                <w:webHidden/>
              </w:rPr>
              <w:fldChar w:fldCharType="begin"/>
            </w:r>
            <w:r>
              <w:rPr>
                <w:webHidden/>
              </w:rPr>
              <w:instrText xml:space="preserve"> PAGEREF _Toc136596537 \h </w:instrText>
            </w:r>
            <w:r>
              <w:rPr>
                <w:webHidden/>
              </w:rPr>
            </w:r>
            <w:r>
              <w:rPr>
                <w:webHidden/>
              </w:rPr>
              <w:fldChar w:fldCharType="separate"/>
            </w:r>
            <w:r>
              <w:rPr>
                <w:webHidden/>
              </w:rPr>
              <w:t>21</w:t>
            </w:r>
            <w:r>
              <w:rPr>
                <w:webHidden/>
              </w:rPr>
              <w:fldChar w:fldCharType="end"/>
            </w:r>
          </w:hyperlink>
        </w:p>
        <w:p w14:paraId="32B92912" w14:textId="1EA00256" w:rsidR="001B4F07" w:rsidRPr="00B30B30" w:rsidRDefault="001B4F07">
          <w:r w:rsidRPr="3BBE7FB7">
            <w:rPr>
              <w:b/>
              <w:bCs/>
            </w:rPr>
            <w:fldChar w:fldCharType="end"/>
          </w:r>
        </w:p>
      </w:sdtContent>
    </w:sdt>
    <w:p w14:paraId="7E8CFAC1" w14:textId="15276E63" w:rsidR="00D95E97" w:rsidRPr="00B30B30" w:rsidRDefault="00D95E97" w:rsidP="00D95E97">
      <w:pPr>
        <w:pStyle w:val="Ingenmellomrom"/>
        <w:rPr>
          <w:rStyle w:val="spellingerror"/>
          <w:rFonts w:ascii="Verdana" w:eastAsia="Helvetica" w:hAnsi="Verdana" w:cs="Helvetica"/>
          <w:color w:val="333333"/>
          <w:lang w:val="nn-NO"/>
        </w:rPr>
      </w:pPr>
      <w:r w:rsidRPr="3BBE7FB7">
        <w:rPr>
          <w:rFonts w:ascii="Verdana" w:hAnsi="Verdana"/>
          <w:lang w:val="nn-NO"/>
        </w:rPr>
        <w:br w:type="page"/>
      </w:r>
    </w:p>
    <w:p w14:paraId="64627111" w14:textId="725E48D6" w:rsidR="00880D80" w:rsidRDefault="00D95E97">
      <w:pPr>
        <w:pStyle w:val="Overskrift1"/>
        <w:numPr>
          <w:ilvl w:val="0"/>
          <w:numId w:val="0"/>
        </w:numPr>
        <w:rPr>
          <w:rStyle w:val="spellingerror"/>
        </w:rPr>
      </w:pPr>
      <w:bookmarkStart w:id="0" w:name="_Toc136596498"/>
      <w:r w:rsidRPr="3BBE7FB7">
        <w:rPr>
          <w:rStyle w:val="spellingerror"/>
        </w:rPr>
        <w:lastRenderedPageBreak/>
        <w:t>Folkehelse</w:t>
      </w:r>
      <w:r w:rsidR="00343AB8">
        <w:rPr>
          <w:rStyle w:val="spellingerror"/>
        </w:rPr>
        <w:t>meldinga</w:t>
      </w:r>
      <w:r w:rsidR="000F3818">
        <w:rPr>
          <w:rStyle w:val="spellingerror"/>
        </w:rPr>
        <w:t>;</w:t>
      </w:r>
      <w:r w:rsidR="00343AB8">
        <w:rPr>
          <w:rStyle w:val="spellingerror"/>
        </w:rPr>
        <w:t xml:space="preserve"> </w:t>
      </w:r>
      <w:r w:rsidR="00225626">
        <w:rPr>
          <w:rStyle w:val="spellingerror"/>
        </w:rPr>
        <w:t>Meld. St. 15</w:t>
      </w:r>
      <w:r w:rsidR="00343AB8">
        <w:rPr>
          <w:rStyle w:val="spellingerror"/>
        </w:rPr>
        <w:t xml:space="preserve">  </w:t>
      </w:r>
      <w:r w:rsidR="00917410">
        <w:rPr>
          <w:rStyle w:val="spellingerror"/>
        </w:rPr>
        <w:t>(</w:t>
      </w:r>
      <w:r w:rsidR="00FA3518">
        <w:rPr>
          <w:rStyle w:val="spellingerror"/>
        </w:rPr>
        <w:t>2022-2</w:t>
      </w:r>
      <w:r w:rsidR="000308E2">
        <w:rPr>
          <w:rStyle w:val="spellingerror"/>
        </w:rPr>
        <w:t>023</w:t>
      </w:r>
      <w:r w:rsidR="00917410">
        <w:rPr>
          <w:rStyle w:val="spellingerror"/>
        </w:rPr>
        <w:t>)</w:t>
      </w:r>
      <w:r w:rsidR="006F3423">
        <w:rPr>
          <w:rStyle w:val="spellingerror"/>
        </w:rPr>
        <w:t xml:space="preserve"> </w:t>
      </w:r>
      <w:r w:rsidR="003D05E3">
        <w:rPr>
          <w:rStyle w:val="spellingerror"/>
        </w:rPr>
        <w:t>-</w:t>
      </w:r>
      <w:r w:rsidR="007C438D">
        <w:rPr>
          <w:rStyle w:val="spellingerror"/>
        </w:rPr>
        <w:t xml:space="preserve"> Nasjonal strategi for </w:t>
      </w:r>
      <w:r w:rsidR="00880D80">
        <w:rPr>
          <w:rStyle w:val="spellingerror"/>
        </w:rPr>
        <w:t>utjamning av sosiale helseforskjellar</w:t>
      </w:r>
      <w:bookmarkEnd w:id="0"/>
    </w:p>
    <w:p w14:paraId="4CBF6F65" w14:textId="77777777" w:rsidR="00225626" w:rsidRPr="00225626" w:rsidRDefault="00225626" w:rsidP="00225626"/>
    <w:p w14:paraId="0D0D3641" w14:textId="6F52730E" w:rsidR="0040527A" w:rsidRDefault="0040527A" w:rsidP="0089103F">
      <w:r w:rsidRPr="00880D80">
        <w:rPr>
          <w:shd w:val="clear" w:color="auto" w:fill="FFFFFF"/>
        </w:rPr>
        <w:t>Folkehelsa i Noreg er generelt god og levealderen er høg, men det er framleis store sosiale helseforskjellar. Dei som har lang utdanning og god økonomi, lever lenger og har færre helseproblem enn dei som har kortare utdanning og dårlegare økonomi.</w:t>
      </w:r>
    </w:p>
    <w:p w14:paraId="4965A2A1" w14:textId="46C0DD3E" w:rsidR="00F52D8B" w:rsidRPr="00880D80" w:rsidRDefault="00F52D8B" w:rsidP="00225626">
      <w:r w:rsidRPr="00880D80">
        <w:t>Det er eit samfunnsansvar å sikre at alle har gode føresetnader for eit godt liv med god helse. God helse og gode levekår heng saman, og folkehelsearbeidet må legge til rette for ei betre helse for alle. Dette vil også bidra til å redusere sosial ulikskap. Helsevanane som blir etablerte tidleg i livet, påverkar sjansane til å lykkast i skulen og i arbeidslivet. Det helsefremjande arbeidet i nærmiljøet og lokalsamfunnet bør skje i samarbeid mellom kommunen, frivillige organisasjonar, private og brukarorganisasjonar.</w:t>
      </w:r>
    </w:p>
    <w:p w14:paraId="5B227D44" w14:textId="77777777" w:rsidR="00F52D8B" w:rsidRPr="00880D80" w:rsidRDefault="00F52D8B" w:rsidP="00225626">
      <w:r w:rsidRPr="00880D80">
        <w:t>Ein god folkehelsepolitikk er viktig for den enkelte og ein føresetnad for eit berekraftig velferdssamfunn. FNs berekraftsmål slår fast at god helse er ein grunnleggande føresetnad for moglegheita menneske har til å nå det fulle potensialet sitt og for å bidra til utvikling i samfunnet. Høg sjukelegheit og låg funksjonsevne medfører påkjenningar og kostnader både for den enkelte og for samfunnet i form av helse- og omsorgstenester, sjukefråvær og meir varige trygdeytingar.</w:t>
      </w:r>
    </w:p>
    <w:p w14:paraId="552C7770" w14:textId="77777777" w:rsidR="00F52D8B" w:rsidRPr="00880D80" w:rsidRDefault="00F52D8B" w:rsidP="00225626">
      <w:r w:rsidRPr="00880D80">
        <w:t>Endringar i den globale demografien, pandemiar, klimaendringar, ein uviss tryggleikspolitisk verdssituasjon og endringar i ulikskap påverkar folkehelsa, også i Noreg. Derfor er det nødvendig å sjå folkehelseutfordringane i Noreg i samanheng med utviklinga elles i verda.</w:t>
      </w:r>
    </w:p>
    <w:p w14:paraId="0BF6CACD" w14:textId="219D417A" w:rsidR="007E2FBB" w:rsidRDefault="007E2FBB" w:rsidP="0089103F">
      <w:pPr>
        <w:rPr>
          <w:rFonts w:cs="Open Sans"/>
          <w:color w:val="333333"/>
          <w:shd w:val="clear" w:color="auto" w:fill="FFFFFF"/>
        </w:rPr>
      </w:pPr>
      <w:r w:rsidRPr="00880D80">
        <w:rPr>
          <w:rFonts w:cs="Open Sans"/>
          <w:color w:val="333333"/>
          <w:shd w:val="clear" w:color="auto" w:fill="FFFFFF"/>
        </w:rPr>
        <w:t>Folkehelsepolitikken skal bidra til å redusere sårbarheita og auke motstandskrafta i samfunnet. God helse og trivsel gir styrke i seg sjølve, og ei effektiv organisering av arbeidet med å verne og fremje folkehelsa på tvers av sektorar bidrar til betre evne til å handtere kriser. I Noreg er det generell høg tillit i samfunnet, også til styresmaktene. Folkehelsepolitikken, og spesielt arbeidet med å jamne ut sosiale forskjellar i helse og livskvalitet, skal bidra til å styrke den sosiale berekrafta i samfunnet.</w:t>
      </w:r>
    </w:p>
    <w:p w14:paraId="66EAA50B" w14:textId="0AB3D5C1" w:rsidR="00CD37AD" w:rsidRDefault="00BE1839" w:rsidP="0089103F">
      <w:hyperlink r:id="rId13" w:history="1">
        <w:r>
          <w:rPr>
            <w:rStyle w:val="Hyperkopling"/>
          </w:rPr>
          <w:t>Meld. St. 15 (2022–2023) - regjeringen.no</w:t>
        </w:r>
      </w:hyperlink>
    </w:p>
    <w:p w14:paraId="6A90EF51" w14:textId="5539DFA0" w:rsidR="00127718" w:rsidRDefault="00127718">
      <w:r>
        <w:br w:type="page"/>
      </w:r>
    </w:p>
    <w:p w14:paraId="5896B96B" w14:textId="77777777" w:rsidR="00D95E97" w:rsidRPr="00B30B30" w:rsidRDefault="00D95E97" w:rsidP="00C75F49">
      <w:pPr>
        <w:pStyle w:val="Overskrift1"/>
      </w:pPr>
      <w:bookmarkStart w:id="1" w:name="_Toc136596499"/>
      <w:r w:rsidRPr="3BBE7FB7">
        <w:rPr>
          <w:rStyle w:val="spellingerror"/>
        </w:rPr>
        <w:lastRenderedPageBreak/>
        <w:t>Befolkningssamansetnad</w:t>
      </w:r>
      <w:bookmarkEnd w:id="1"/>
    </w:p>
    <w:p w14:paraId="295429B2" w14:textId="77777777" w:rsidR="00D95E97" w:rsidRPr="00B30B30" w:rsidRDefault="00D95E97" w:rsidP="009B7BC0">
      <w:pPr>
        <w:pStyle w:val="Overskrift2"/>
      </w:pPr>
      <w:bookmarkStart w:id="2" w:name="_Toc136596500"/>
      <w:r w:rsidRPr="00B30B30">
        <w:t>Folketal og alderssamansetting</w:t>
      </w:r>
      <w:bookmarkEnd w:id="2"/>
    </w:p>
    <w:p w14:paraId="1CD053C1" w14:textId="64484825" w:rsidR="00D95E97" w:rsidRPr="00B30B30" w:rsidRDefault="00D95E97" w:rsidP="008B794B">
      <w:r w:rsidRPr="00B30B30">
        <w:t xml:space="preserve">Befolkningsutvikling blir sett på som ein indikator for regional utvikling. Ønske om befolkningsvekst har samanheng med fleire forhold som kommunen sitt inntektsgrunnlag og tilgang på arbeidskraft. Utvikling i innbyggjartal har betydning for kommunen sine planar på omfang og kvalitet av dei ulike </w:t>
      </w:r>
      <w:r w:rsidR="00C75F49" w:rsidRPr="00B30B30">
        <w:t>tenestene</w:t>
      </w:r>
      <w:r w:rsidRPr="00B30B30">
        <w:t xml:space="preserve"> som skal leverast til innbyggjarane i framtida.</w:t>
      </w:r>
    </w:p>
    <w:p w14:paraId="00DCBB0C" w14:textId="1C6EC79E" w:rsidR="00C75F49" w:rsidRPr="005C6FBE" w:rsidRDefault="00D95E97" w:rsidP="008B794B">
      <w:pPr>
        <w:rPr>
          <w:color w:val="0563C1" w:themeColor="hyperlink"/>
          <w:u w:val="single"/>
        </w:rPr>
      </w:pPr>
      <w:r w:rsidRPr="3BBE7FB7">
        <w:t>Befolkninga i Vestland fylke har hatt vekst dei siste fem åra. Ein ser ein liten vekst</w:t>
      </w:r>
      <w:r w:rsidR="00E6414B">
        <w:t xml:space="preserve"> i dei største </w:t>
      </w:r>
      <w:r w:rsidR="00C63142">
        <w:t>kommunane</w:t>
      </w:r>
      <w:r w:rsidR="00E6414B">
        <w:t xml:space="preserve">, medan mindre </w:t>
      </w:r>
      <w:r w:rsidR="00C63142">
        <w:t>kommunar</w:t>
      </w:r>
      <w:r w:rsidRPr="3BBE7FB7">
        <w:t xml:space="preserve"> har hatt negativ eller svingande befolkningsutvikling. Det er ein trend at folketalet aukar blant eldre over 80 år, samstundes som ein ser at det er ein reduksjon i folketal blant yngre i alderen 0-17 år</w:t>
      </w:r>
      <w:r w:rsidR="004440CD">
        <w:t xml:space="preserve"> </w:t>
      </w:r>
      <w:hyperlink r:id="rId14" w:history="1">
        <w:r w:rsidR="004440CD">
          <w:rPr>
            <w:rStyle w:val="Hyperkopling"/>
          </w:rPr>
          <w:t>fhi.no</w:t>
        </w:r>
      </w:hyperlink>
      <w:r w:rsidRPr="3BBE7FB7">
        <w:t>.</w:t>
      </w:r>
    </w:p>
    <w:p w14:paraId="1460D733" w14:textId="3A1FBD8D" w:rsidR="00D95E97" w:rsidRPr="00B30B30" w:rsidRDefault="00D95E97" w:rsidP="009B7BC0">
      <w:pPr>
        <w:pStyle w:val="Overskrift2"/>
      </w:pPr>
      <w:bookmarkStart w:id="3" w:name="_Toc136596501"/>
      <w:r w:rsidRPr="00B30B30">
        <w:t>Demografi</w:t>
      </w:r>
      <w:bookmarkEnd w:id="3"/>
    </w:p>
    <w:p w14:paraId="3E2B3AC3" w14:textId="51881CE1" w:rsidR="00C75F49" w:rsidRDefault="00D95E97" w:rsidP="00C75F49">
      <w:pPr>
        <w:rPr>
          <w:rStyle w:val="normaltextrun"/>
          <w:rFonts w:cs="Helvetica"/>
          <w:color w:val="333333"/>
        </w:rPr>
      </w:pPr>
      <w:r w:rsidRPr="00B30B30">
        <w:rPr>
          <w:rStyle w:val="normaltextrun"/>
          <w:rFonts w:cs="Helvetica"/>
          <w:color w:val="333333"/>
        </w:rPr>
        <w:t>Befolkningssamansetnaden i Vestland er i endring. Byrden på forsørgjarar aukar i takt med det blir fleire eldre og færre yngre.</w:t>
      </w:r>
      <w:r w:rsidRPr="00B30B30">
        <w:rPr>
          <w:rStyle w:val="normaltextrun"/>
          <w:rFonts w:cs="Calibri"/>
        </w:rPr>
        <w:t xml:space="preserve"> </w:t>
      </w:r>
      <w:r w:rsidRPr="00B30B30">
        <w:rPr>
          <w:rStyle w:val="normaltextrun"/>
          <w:rFonts w:cs="Helvetica"/>
          <w:color w:val="333333"/>
        </w:rPr>
        <w:t>I 18 av Vestland sine 43 kommunar er det allereie fleire eldre enn barn.</w:t>
      </w:r>
    </w:p>
    <w:p w14:paraId="0CB040AB" w14:textId="4F9FA440" w:rsidR="003A1BE3" w:rsidRDefault="007A5A20" w:rsidP="00C75F49">
      <w:pPr>
        <w:rPr>
          <w:rStyle w:val="normaltextrun"/>
          <w:rFonts w:cs="Helvetica"/>
          <w:color w:val="333333"/>
        </w:rPr>
      </w:pPr>
      <w:r w:rsidRPr="00EC21A7">
        <w:rPr>
          <w:rStyle w:val="normaltextrun"/>
          <w:rFonts w:cs="Helvetica"/>
          <w:color w:val="333333"/>
        </w:rPr>
        <w:t xml:space="preserve">Ein måte å framstille dette på er ved bruk av ein </w:t>
      </w:r>
      <w:r w:rsidR="00A94F99" w:rsidRPr="00EC21A7">
        <w:rPr>
          <w:rStyle w:val="normaltextrun"/>
          <w:rFonts w:cs="Helvetica"/>
          <w:color w:val="333333"/>
        </w:rPr>
        <w:t>«</w:t>
      </w:r>
      <w:r w:rsidRPr="00EC21A7">
        <w:rPr>
          <w:rStyle w:val="normaltextrun"/>
          <w:rFonts w:cs="Helvetica"/>
          <w:color w:val="333333"/>
        </w:rPr>
        <w:t>b</w:t>
      </w:r>
      <w:r w:rsidR="00A94F99" w:rsidRPr="00EC21A7">
        <w:rPr>
          <w:rStyle w:val="normaltextrun"/>
          <w:rFonts w:cs="Helvetica"/>
          <w:color w:val="333333"/>
        </w:rPr>
        <w:t>e</w:t>
      </w:r>
      <w:r w:rsidRPr="00EC21A7">
        <w:rPr>
          <w:rStyle w:val="normaltextrun"/>
          <w:rFonts w:cs="Helvetica"/>
          <w:color w:val="333333"/>
        </w:rPr>
        <w:t>rekraftsbrøk</w:t>
      </w:r>
      <w:r w:rsidR="00A94F99" w:rsidRPr="00EC21A7">
        <w:rPr>
          <w:rStyle w:val="normaltextrun"/>
          <w:rFonts w:cs="Helvetica"/>
          <w:color w:val="333333"/>
        </w:rPr>
        <w:t>»</w:t>
      </w:r>
      <w:r w:rsidR="001D344A" w:rsidRPr="00EC21A7">
        <w:rPr>
          <w:rStyle w:val="normaltextrun"/>
          <w:rFonts w:cs="Helvetica"/>
          <w:color w:val="333333"/>
        </w:rPr>
        <w:t xml:space="preserve"> </w:t>
      </w:r>
      <w:r w:rsidR="000505C8" w:rsidRPr="00EC21A7">
        <w:rPr>
          <w:rStyle w:val="normaltextrun"/>
          <w:rFonts w:cs="Helvetica"/>
          <w:color w:val="333333"/>
        </w:rPr>
        <w:t>der ein ser på utviklinga av tal personar i aldersgruppa 18-66 år i høve t</w:t>
      </w:r>
      <w:r w:rsidR="00DC0EB8" w:rsidRPr="00EC21A7">
        <w:rPr>
          <w:rStyle w:val="normaltextrun"/>
          <w:rFonts w:cs="Helvetica"/>
          <w:color w:val="333333"/>
        </w:rPr>
        <w:t xml:space="preserve">il tal over 67 år. </w:t>
      </w:r>
      <w:r w:rsidR="00D03F47" w:rsidRPr="00EC21A7">
        <w:rPr>
          <w:rStyle w:val="normaltextrun"/>
          <w:rFonts w:cs="Helvetica"/>
          <w:color w:val="333333"/>
        </w:rPr>
        <w:t>Eller</w:t>
      </w:r>
      <w:r w:rsidR="002A06B3" w:rsidRPr="00EC21A7">
        <w:rPr>
          <w:rStyle w:val="normaltextrun"/>
          <w:rFonts w:cs="Helvetica"/>
          <w:color w:val="333333"/>
        </w:rPr>
        <w:t xml:space="preserve"> </w:t>
      </w:r>
      <w:r w:rsidR="00265470" w:rsidRPr="00EC21A7">
        <w:rPr>
          <w:rStyle w:val="normaltextrun"/>
          <w:rFonts w:cs="Helvetica"/>
          <w:color w:val="333333"/>
        </w:rPr>
        <w:t xml:space="preserve">sagt på ein anna måte, forholdet mellom dei i </w:t>
      </w:r>
      <w:r w:rsidR="002A06B3" w:rsidRPr="00EC21A7">
        <w:rPr>
          <w:rStyle w:val="normaltextrun"/>
          <w:rFonts w:cs="Helvetica"/>
          <w:color w:val="333333"/>
        </w:rPr>
        <w:t>yrkesaktiv</w:t>
      </w:r>
      <w:r w:rsidR="00265470" w:rsidRPr="00EC21A7">
        <w:rPr>
          <w:rStyle w:val="normaltextrun"/>
          <w:rFonts w:cs="Helvetica"/>
          <w:color w:val="333333"/>
        </w:rPr>
        <w:t xml:space="preserve"> alder </w:t>
      </w:r>
      <w:r w:rsidR="002A06B3" w:rsidRPr="00EC21A7">
        <w:rPr>
          <w:rStyle w:val="normaltextrun"/>
          <w:rFonts w:cs="Helvetica"/>
          <w:color w:val="333333"/>
        </w:rPr>
        <w:t xml:space="preserve">og </w:t>
      </w:r>
      <w:r w:rsidR="00091194" w:rsidRPr="00EC21A7">
        <w:rPr>
          <w:rStyle w:val="normaltextrun"/>
          <w:rFonts w:cs="Helvetica"/>
          <w:color w:val="333333"/>
        </w:rPr>
        <w:t>alder</w:t>
      </w:r>
      <w:r w:rsidR="00991268" w:rsidRPr="00EC21A7">
        <w:rPr>
          <w:rStyle w:val="normaltextrun"/>
          <w:rFonts w:cs="Helvetica"/>
          <w:color w:val="333333"/>
        </w:rPr>
        <w:t>s</w:t>
      </w:r>
      <w:r w:rsidR="002A06B3" w:rsidRPr="00EC21A7">
        <w:rPr>
          <w:rStyle w:val="normaltextrun"/>
          <w:rFonts w:cs="Helvetica"/>
          <w:color w:val="333333"/>
        </w:rPr>
        <w:t>pensjonistar.</w:t>
      </w:r>
      <w:r w:rsidR="002A06B3">
        <w:rPr>
          <w:rStyle w:val="normaltextrun"/>
          <w:rFonts w:cs="Helvetica"/>
          <w:color w:val="333333"/>
        </w:rPr>
        <w:t xml:space="preserve"> </w:t>
      </w:r>
    </w:p>
    <w:p w14:paraId="1F437664" w14:textId="19093AF7" w:rsidR="003A1BE3" w:rsidRPr="00BC5A0A" w:rsidRDefault="003A1BE3" w:rsidP="00C75F49">
      <w:pPr>
        <w:rPr>
          <w:rStyle w:val="normaltextrun"/>
          <w:rFonts w:cs="Helvetica"/>
        </w:rPr>
      </w:pPr>
      <w:r w:rsidRPr="00BC5A0A">
        <w:rPr>
          <w:rStyle w:val="normaltextrun"/>
          <w:rFonts w:cs="Helvetica"/>
        </w:rPr>
        <w:t>Data frå SSB for 2024. B</w:t>
      </w:r>
      <w:r w:rsidR="00152197" w:rsidRPr="00BC5A0A">
        <w:rPr>
          <w:rStyle w:val="normaltextrun"/>
          <w:rFonts w:cs="Helvetica"/>
        </w:rPr>
        <w:t>e</w:t>
      </w:r>
      <w:r w:rsidRPr="00BC5A0A">
        <w:rPr>
          <w:rStyle w:val="normaltextrun"/>
          <w:rFonts w:cs="Helvetica"/>
        </w:rPr>
        <w:t>re</w:t>
      </w:r>
      <w:r w:rsidR="008F5B3F" w:rsidRPr="00BC5A0A">
        <w:rPr>
          <w:rStyle w:val="normaltextrun"/>
          <w:rFonts w:cs="Helvetica"/>
        </w:rPr>
        <w:t>kraftsbrøk for eldre i 2040</w:t>
      </w:r>
      <w:r w:rsidR="00A1166A" w:rsidRPr="00BC5A0A">
        <w:rPr>
          <w:rStyle w:val="normaltextrun"/>
          <w:rFonts w:cs="Helvetica"/>
        </w:rPr>
        <w:t xml:space="preserve"> for gamle Sogn og Fjordane viser store skilnader mellom</w:t>
      </w:r>
      <w:r w:rsidR="00A11D2C" w:rsidRPr="00BC5A0A">
        <w:rPr>
          <w:rStyle w:val="normaltextrun"/>
          <w:rFonts w:cs="Helvetica"/>
        </w:rPr>
        <w:t xml:space="preserve"> kommunane med Sogndal på topp med 3,1 i yrkesaktiv alder pr pensjonist og Høyanger på botn med 1,5. </w:t>
      </w:r>
      <w:r w:rsidR="00B217CD" w:rsidRPr="00BC5A0A">
        <w:rPr>
          <w:rStyle w:val="normaltextrun"/>
          <w:rFonts w:cs="Helvetica"/>
        </w:rPr>
        <w:t xml:space="preserve">Gjennomsnittet for Norge er </w:t>
      </w:r>
      <w:r w:rsidR="00FB7CEE" w:rsidRPr="00BC5A0A">
        <w:rPr>
          <w:rStyle w:val="normaltextrun"/>
          <w:rFonts w:cs="Helvetica"/>
        </w:rPr>
        <w:t>2,8</w:t>
      </w:r>
      <w:r w:rsidR="00B217CD" w:rsidRPr="00BC5A0A">
        <w:rPr>
          <w:rStyle w:val="normaltextrun"/>
          <w:rFonts w:cs="Helvetica"/>
        </w:rPr>
        <w:t xml:space="preserve"> og for gamle Sogn og Fjordane er den 2,2.</w:t>
      </w:r>
    </w:p>
    <w:p w14:paraId="3C65A115" w14:textId="36982EB9" w:rsidR="003D4F86" w:rsidRDefault="009E4935" w:rsidP="00C75F49">
      <w:pPr>
        <w:rPr>
          <w:rStyle w:val="normaltextrun"/>
          <w:rFonts w:cs="Helvetica"/>
          <w:color w:val="333333"/>
        </w:rPr>
      </w:pPr>
      <w:r>
        <w:rPr>
          <w:noProof/>
        </w:rPr>
        <w:drawing>
          <wp:inline distT="0" distB="0" distL="0" distR="0" wp14:anchorId="07455005" wp14:editId="2A13E837">
            <wp:extent cx="5095875" cy="2724150"/>
            <wp:effectExtent l="0" t="0" r="9525" b="0"/>
            <wp:docPr id="417060526" name="Diagram 1">
              <a:extLst xmlns:a="http://schemas.openxmlformats.org/drawingml/2006/main">
                <a:ext uri="{FF2B5EF4-FFF2-40B4-BE49-F238E27FC236}">
                  <a16:creationId xmlns:a16="http://schemas.microsoft.com/office/drawing/2014/main" id="{2FE5B86C-2BDB-F937-CB39-E84188BE74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1105AFB" w14:textId="52C9EC53" w:rsidR="000258F2" w:rsidRPr="00816CF6" w:rsidRDefault="001B3FB8" w:rsidP="00C75F49">
      <w:pPr>
        <w:rPr>
          <w:rStyle w:val="Hyperkopling"/>
          <w:rFonts w:cs="Helvetica"/>
          <w:lang w:val="nb-NO"/>
        </w:rPr>
      </w:pPr>
      <w:r>
        <w:fldChar w:fldCharType="begin"/>
      </w:r>
      <w:r w:rsidR="000D5DBB">
        <w:instrText>HYPERLINK "https://nordfjordnett.sharepoint.com/teams/REG_KF_ADM_E_Folkehelsenettverket_FHA/Delte dokumenter/General/Folkehelseoversiktarbeidet/Folkehelseoversiktsdokumentet Sogn og Fjordane/samhandling"</w:instrText>
      </w:r>
      <w:r>
        <w:fldChar w:fldCharType="separate"/>
      </w:r>
    </w:p>
    <w:p w14:paraId="479AC96E" w14:textId="49F735EC" w:rsidR="00C75F49" w:rsidRPr="00BC5A0A" w:rsidRDefault="001B3FB8" w:rsidP="00C75F49">
      <w:pPr>
        <w:rPr>
          <w:rStyle w:val="normaltextrun"/>
          <w:rFonts w:cs="Helvetica"/>
        </w:rPr>
      </w:pPr>
      <w:r>
        <w:lastRenderedPageBreak/>
        <w:fldChar w:fldCharType="end"/>
      </w:r>
      <w:r w:rsidR="00D95E97" w:rsidRPr="00B30B30">
        <w:rPr>
          <w:rStyle w:val="normaltextrun"/>
          <w:rFonts w:cs="Helvetica"/>
          <w:color w:val="333333"/>
        </w:rPr>
        <w:t xml:space="preserve">Vi ser òg ein nedgang i </w:t>
      </w:r>
      <w:r w:rsidR="00D95E97" w:rsidRPr="00B30B30">
        <w:rPr>
          <w:rStyle w:val="spellingerror"/>
          <w:rFonts w:cs="Helvetica"/>
          <w:color w:val="333333"/>
        </w:rPr>
        <w:t>fruk</w:t>
      </w:r>
      <w:r w:rsidR="00C75F49" w:rsidRPr="00B30B30">
        <w:rPr>
          <w:rStyle w:val="spellingerror"/>
          <w:rFonts w:cs="Helvetica"/>
          <w:color w:val="333333"/>
        </w:rPr>
        <w:t>t</w:t>
      </w:r>
      <w:r w:rsidR="00D95E97" w:rsidRPr="00B30B30">
        <w:rPr>
          <w:rStyle w:val="spellingerror"/>
          <w:rFonts w:cs="Helvetica"/>
          <w:color w:val="333333"/>
        </w:rPr>
        <w:t>barhe</w:t>
      </w:r>
      <w:r w:rsidR="00C75F49" w:rsidRPr="00B30B30">
        <w:rPr>
          <w:rStyle w:val="spellingerror"/>
          <w:rFonts w:cs="Helvetica"/>
          <w:color w:val="333333"/>
        </w:rPr>
        <w:t>i</w:t>
      </w:r>
      <w:r w:rsidR="00D95E97" w:rsidRPr="00B30B30">
        <w:rPr>
          <w:rStyle w:val="spellingerror"/>
          <w:rFonts w:cs="Helvetica"/>
          <w:color w:val="333333"/>
        </w:rPr>
        <w:t>tstal</w:t>
      </w:r>
      <w:r w:rsidR="00D95E97" w:rsidRPr="00B30B30">
        <w:rPr>
          <w:rStyle w:val="normaltextrun"/>
          <w:rFonts w:cs="Helvetica"/>
          <w:color w:val="333333"/>
        </w:rPr>
        <w:t xml:space="preserve">. Ser vi bort frå inn- og utvandring, må det samla </w:t>
      </w:r>
      <w:r w:rsidR="00D95E97" w:rsidRPr="00B30B30">
        <w:rPr>
          <w:rStyle w:val="spellingerror"/>
          <w:rFonts w:cs="Helvetica"/>
          <w:color w:val="333333"/>
        </w:rPr>
        <w:t>fruktbarhe</w:t>
      </w:r>
      <w:r w:rsidR="00C75F49" w:rsidRPr="00B30B30">
        <w:rPr>
          <w:rStyle w:val="spellingerror"/>
          <w:rFonts w:cs="Helvetica"/>
          <w:color w:val="333333"/>
        </w:rPr>
        <w:t>i</w:t>
      </w:r>
      <w:r w:rsidR="00D95E97" w:rsidRPr="00B30B30">
        <w:rPr>
          <w:rStyle w:val="spellingerror"/>
          <w:rFonts w:cs="Helvetica"/>
          <w:color w:val="333333"/>
        </w:rPr>
        <w:t>tstal</w:t>
      </w:r>
      <w:r w:rsidR="00C75F49" w:rsidRPr="00B30B30">
        <w:rPr>
          <w:rStyle w:val="spellingerror"/>
          <w:rFonts w:cs="Helvetica"/>
          <w:color w:val="333333"/>
        </w:rPr>
        <w:t>et</w:t>
      </w:r>
      <w:r w:rsidR="00D95E97" w:rsidRPr="00B30B30">
        <w:rPr>
          <w:rStyle w:val="normaltextrun"/>
          <w:rFonts w:cs="Helvetica"/>
          <w:color w:val="333333"/>
        </w:rPr>
        <w:t xml:space="preserve"> i eit land vere ca. 2,1 for at </w:t>
      </w:r>
      <w:r w:rsidR="00D95E97" w:rsidRPr="00B30B30">
        <w:rPr>
          <w:rStyle w:val="spellingerror"/>
          <w:rFonts w:cs="Helvetica"/>
          <w:color w:val="333333"/>
        </w:rPr>
        <w:t>folketalet</w:t>
      </w:r>
      <w:r w:rsidR="00D95E97" w:rsidRPr="00B30B30">
        <w:rPr>
          <w:rStyle w:val="normaltextrun"/>
          <w:rFonts w:cs="Helvetica"/>
          <w:color w:val="333333"/>
        </w:rPr>
        <w:t xml:space="preserve"> ikkje skal </w:t>
      </w:r>
      <w:r w:rsidR="00C75F49" w:rsidRPr="00B30B30">
        <w:rPr>
          <w:rStyle w:val="normaltextrun"/>
          <w:rFonts w:cs="Helvetica"/>
          <w:color w:val="333333"/>
        </w:rPr>
        <w:t>reduserast</w:t>
      </w:r>
      <w:r w:rsidR="00D95E97" w:rsidRPr="00B30B30">
        <w:rPr>
          <w:rStyle w:val="normaltextrun"/>
          <w:rFonts w:cs="Helvetica"/>
          <w:color w:val="333333"/>
        </w:rPr>
        <w:t xml:space="preserve"> på lengre sikt. Norge har vore under snittet på 2,1 barn sidan midten av 1970-tallet</w:t>
      </w:r>
      <w:r w:rsidR="00D95E97" w:rsidRPr="00BC5A0A">
        <w:rPr>
          <w:rStyle w:val="normaltextrun"/>
          <w:rFonts w:cs="Helvetica"/>
        </w:rPr>
        <w:t>. I 202</w:t>
      </w:r>
      <w:r w:rsidR="00A5735C" w:rsidRPr="00BC5A0A">
        <w:rPr>
          <w:rStyle w:val="normaltextrun"/>
          <w:rFonts w:cs="Helvetica"/>
        </w:rPr>
        <w:t>3</w:t>
      </w:r>
      <w:r w:rsidR="00D95E97" w:rsidRPr="00BC5A0A">
        <w:rPr>
          <w:rStyle w:val="normaltextrun"/>
          <w:rFonts w:cs="Helvetica"/>
        </w:rPr>
        <w:t xml:space="preserve"> var </w:t>
      </w:r>
      <w:r w:rsidR="00D95E97" w:rsidRPr="00BC5A0A">
        <w:rPr>
          <w:rStyle w:val="spellingerror"/>
          <w:rFonts w:cs="Helvetica"/>
        </w:rPr>
        <w:t>fruktbarhe</w:t>
      </w:r>
      <w:r w:rsidR="00C75F49" w:rsidRPr="00BC5A0A">
        <w:rPr>
          <w:rStyle w:val="spellingerror"/>
          <w:rFonts w:cs="Helvetica"/>
        </w:rPr>
        <w:t>i</w:t>
      </w:r>
      <w:r w:rsidR="00D95E97" w:rsidRPr="00BC5A0A">
        <w:rPr>
          <w:rStyle w:val="spellingerror"/>
          <w:rFonts w:cs="Helvetica"/>
        </w:rPr>
        <w:t>t</w:t>
      </w:r>
      <w:r w:rsidR="00C75F49" w:rsidRPr="00BC5A0A">
        <w:rPr>
          <w:rStyle w:val="spellingerror"/>
          <w:rFonts w:cs="Helvetica"/>
        </w:rPr>
        <w:t>a</w:t>
      </w:r>
      <w:r w:rsidR="00D95E97" w:rsidRPr="00BC5A0A">
        <w:rPr>
          <w:rStyle w:val="normaltextrun"/>
          <w:rFonts w:cs="Helvetica"/>
        </w:rPr>
        <w:t xml:space="preserve"> i Norge</w:t>
      </w:r>
      <w:r w:rsidR="00671F13" w:rsidRPr="00BC5A0A">
        <w:rPr>
          <w:rStyle w:val="normaltextrun"/>
          <w:rFonts w:cs="Helvetica"/>
        </w:rPr>
        <w:t xml:space="preserve"> på 1</w:t>
      </w:r>
      <w:r w:rsidR="00424D0E" w:rsidRPr="00BC5A0A">
        <w:rPr>
          <w:rStyle w:val="normaltextrun"/>
          <w:rFonts w:cs="Helvetica"/>
        </w:rPr>
        <w:t>,</w:t>
      </w:r>
      <w:r w:rsidR="00671F13" w:rsidRPr="00BC5A0A">
        <w:rPr>
          <w:rStyle w:val="normaltextrun"/>
          <w:rFonts w:cs="Helvetica"/>
        </w:rPr>
        <w:t>40 og 1</w:t>
      </w:r>
      <w:r w:rsidR="00424D0E" w:rsidRPr="00BC5A0A">
        <w:rPr>
          <w:rStyle w:val="normaltextrun"/>
          <w:rFonts w:cs="Helvetica"/>
        </w:rPr>
        <w:t>,</w:t>
      </w:r>
      <w:r w:rsidR="00671F13" w:rsidRPr="00BC5A0A">
        <w:rPr>
          <w:rStyle w:val="normaltextrun"/>
          <w:rFonts w:cs="Helvetica"/>
        </w:rPr>
        <w:t>42 i</w:t>
      </w:r>
      <w:r w:rsidR="00D95E97" w:rsidRPr="00BC5A0A">
        <w:rPr>
          <w:rStyle w:val="normaltextrun"/>
          <w:rFonts w:cs="Helvetica"/>
        </w:rPr>
        <w:t xml:space="preserve"> Vestland,</w:t>
      </w:r>
      <w:r w:rsidR="00424D0E" w:rsidRPr="00BC5A0A">
        <w:rPr>
          <w:rStyle w:val="normaltextrun"/>
          <w:rFonts w:cs="Helvetica"/>
        </w:rPr>
        <w:t xml:space="preserve"> som er</w:t>
      </w:r>
      <w:r w:rsidR="00D95E97" w:rsidRPr="00BC5A0A">
        <w:rPr>
          <w:rStyle w:val="normaltextrun"/>
          <w:rFonts w:cs="Helvetica"/>
        </w:rPr>
        <w:t xml:space="preserve"> lågare enn nokon gong.</w:t>
      </w:r>
    </w:p>
    <w:p w14:paraId="7C36979C" w14:textId="49640E07" w:rsidR="00D95E97" w:rsidRPr="00B30B30" w:rsidRDefault="00D95E97" w:rsidP="009B7BC0">
      <w:pPr>
        <w:pStyle w:val="Overskrift2"/>
      </w:pPr>
      <w:bookmarkStart w:id="4" w:name="_Toc136596502"/>
      <w:r w:rsidRPr="00B30B30">
        <w:t>Folketalsframskrivingar</w:t>
      </w:r>
      <w:bookmarkEnd w:id="4"/>
    </w:p>
    <w:p w14:paraId="55634457" w14:textId="20937492" w:rsidR="00D95E97" w:rsidRDefault="00D95E97" w:rsidP="0089103F">
      <w:r w:rsidRPr="00B30B30">
        <w:t xml:space="preserve">Kommunane i Vestland kan forvente at </w:t>
      </w:r>
      <w:proofErr w:type="spellStart"/>
      <w:r w:rsidR="00DE1823">
        <w:t>andel</w:t>
      </w:r>
      <w:proofErr w:type="spellEnd"/>
      <w:r w:rsidR="00DE1823">
        <w:t xml:space="preserve"> eldre over 80 år aukar </w:t>
      </w:r>
      <w:r w:rsidR="005B55B5">
        <w:t>kraftig</w:t>
      </w:r>
      <w:r w:rsidR="00DE1823">
        <w:t xml:space="preserve"> fram mot</w:t>
      </w:r>
      <w:r w:rsidR="00C8079F">
        <w:t xml:space="preserve"> </w:t>
      </w:r>
      <w:r w:rsidR="00DE1823">
        <w:t>20</w:t>
      </w:r>
      <w:r w:rsidR="000C0A9B">
        <w:t>50</w:t>
      </w:r>
      <w:r w:rsidR="00EA3F58">
        <w:t xml:space="preserve"> </w:t>
      </w:r>
      <w:hyperlink r:id="rId16" w:history="1">
        <w:r w:rsidR="00C8079F" w:rsidRPr="00F17C43">
          <w:rPr>
            <w:rStyle w:val="Hyperkopling"/>
          </w:rPr>
          <w:t>ssb.no</w:t>
        </w:r>
      </w:hyperlink>
      <w:r w:rsidR="005B55B5">
        <w:t xml:space="preserve">. </w:t>
      </w:r>
      <w:r w:rsidRPr="00B30B30">
        <w:t>Folketalsutviklinga i aldersgruppa 0-17 år er meir usikker. Ein vil truleg sjå ein liten</w:t>
      </w:r>
      <w:r w:rsidR="005B55B5">
        <w:t xml:space="preserve"> nedgang i folketal i den yngste aldersgruppa</w:t>
      </w:r>
      <w:r w:rsidR="00E94588">
        <w:t xml:space="preserve"> i åra som kjem</w:t>
      </w:r>
      <w:r w:rsidRPr="00B30B30">
        <w:t xml:space="preserve"> </w:t>
      </w:r>
      <w:hyperlink r:id="rId17" w:history="1">
        <w:r w:rsidR="00B85400" w:rsidRPr="00F17C43">
          <w:rPr>
            <w:rStyle w:val="Hyperkopling"/>
          </w:rPr>
          <w:t>ssb.no</w:t>
        </w:r>
      </w:hyperlink>
      <w:r w:rsidR="007E63BA">
        <w:t>.</w:t>
      </w:r>
    </w:p>
    <w:p w14:paraId="50A2CAE8" w14:textId="44271EB5" w:rsidR="008968F9" w:rsidRPr="00DB7CF9" w:rsidRDefault="00D95E97" w:rsidP="0089103F">
      <w:pPr>
        <w:rPr>
          <w:color w:val="FF0000"/>
          <w:lang w:val="nb-NO"/>
        </w:rPr>
      </w:pPr>
      <w:r w:rsidRPr="001C5C7C">
        <w:rPr>
          <w:lang w:val="nb-NO"/>
        </w:rPr>
        <w:t xml:space="preserve">Høg levealder betyr at folk er ved god helse og at vi har gode </w:t>
      </w:r>
      <w:proofErr w:type="spellStart"/>
      <w:r w:rsidR="00442E46" w:rsidRPr="001C5C7C">
        <w:rPr>
          <w:lang w:val="nb-NO"/>
        </w:rPr>
        <w:t>velferdsordninga</w:t>
      </w:r>
      <w:r w:rsidR="00E85F97">
        <w:rPr>
          <w:lang w:val="nb-NO"/>
        </w:rPr>
        <w:t>r</w:t>
      </w:r>
      <w:proofErr w:type="spellEnd"/>
      <w:r w:rsidRPr="001C5C7C">
        <w:rPr>
          <w:lang w:val="nb-NO"/>
        </w:rPr>
        <w:t xml:space="preserve">. </w:t>
      </w:r>
      <w:proofErr w:type="spellStart"/>
      <w:r w:rsidRPr="00BE7315">
        <w:rPr>
          <w:lang w:val="nb-NO"/>
        </w:rPr>
        <w:t>Fleire</w:t>
      </w:r>
      <w:proofErr w:type="spellEnd"/>
      <w:r w:rsidRPr="00BE7315">
        <w:rPr>
          <w:lang w:val="nb-NO"/>
        </w:rPr>
        <w:t xml:space="preserve"> eldre betyr også at det blir </w:t>
      </w:r>
      <w:proofErr w:type="spellStart"/>
      <w:r w:rsidRPr="00BE7315">
        <w:rPr>
          <w:lang w:val="nb-NO"/>
        </w:rPr>
        <w:t>fleire</w:t>
      </w:r>
      <w:proofErr w:type="spellEnd"/>
      <w:r w:rsidRPr="00BE7315">
        <w:rPr>
          <w:lang w:val="nb-NO"/>
        </w:rPr>
        <w:t xml:space="preserve"> som er sjuke og som har behov for helse- og </w:t>
      </w:r>
      <w:proofErr w:type="spellStart"/>
      <w:r w:rsidR="00442E46" w:rsidRPr="00BE7315">
        <w:rPr>
          <w:lang w:val="nb-NO"/>
        </w:rPr>
        <w:t>omsorgstenester</w:t>
      </w:r>
      <w:proofErr w:type="spellEnd"/>
      <w:r w:rsidRPr="00BE7315">
        <w:rPr>
          <w:lang w:val="nb-NO"/>
        </w:rPr>
        <w:t xml:space="preserve"> </w:t>
      </w:r>
      <w:hyperlink r:id="rId18" w:history="1">
        <w:r w:rsidR="00621A2D" w:rsidRPr="00BE7315">
          <w:rPr>
            <w:rStyle w:val="Hyperkopling"/>
            <w:lang w:val="nb-NO"/>
          </w:rPr>
          <w:t>regjeringen.no</w:t>
        </w:r>
      </w:hyperlink>
      <w:r w:rsidR="00BE7315" w:rsidRPr="00BE7315">
        <w:rPr>
          <w:lang w:val="nb-NO"/>
        </w:rPr>
        <w:t xml:space="preserve">. </w:t>
      </w:r>
    </w:p>
    <w:p w14:paraId="623BA602" w14:textId="2504C0E9" w:rsidR="00201BAE" w:rsidRPr="00606C44" w:rsidRDefault="00BE67CC" w:rsidP="0089103F">
      <w:pPr>
        <w:rPr>
          <w:color w:val="FF0000"/>
        </w:rPr>
      </w:pPr>
      <w:proofErr w:type="spellStart"/>
      <w:r w:rsidRPr="00193E90">
        <w:rPr>
          <w:rFonts w:cs="Open Sans"/>
          <w:color w:val="333333"/>
          <w:shd w:val="clear" w:color="auto" w:fill="FFFFFF"/>
          <w:lang w:val="nb-NO"/>
        </w:rPr>
        <w:t>Beregning</w:t>
      </w:r>
      <w:r w:rsidR="005120C9">
        <w:rPr>
          <w:rFonts w:cs="Open Sans"/>
          <w:color w:val="333333"/>
          <w:shd w:val="clear" w:color="auto" w:fill="FFFFFF"/>
          <w:lang w:val="nb-NO"/>
        </w:rPr>
        <w:t>a</w:t>
      </w:r>
      <w:r w:rsidRPr="00193E90">
        <w:rPr>
          <w:rFonts w:cs="Open Sans"/>
          <w:color w:val="333333"/>
          <w:shd w:val="clear" w:color="auto" w:fill="FFFFFF"/>
          <w:lang w:val="nb-NO"/>
        </w:rPr>
        <w:t>r</w:t>
      </w:r>
      <w:proofErr w:type="spellEnd"/>
      <w:r w:rsidRPr="00193E90">
        <w:rPr>
          <w:rFonts w:cs="Open Sans"/>
          <w:color w:val="333333"/>
          <w:shd w:val="clear" w:color="auto" w:fill="FFFFFF"/>
          <w:lang w:val="nb-NO"/>
        </w:rPr>
        <w:t xml:space="preserve"> viser at om lag </w:t>
      </w:r>
      <w:r w:rsidR="005120C9">
        <w:rPr>
          <w:rFonts w:cs="Open Sans"/>
          <w:color w:val="333333"/>
          <w:shd w:val="clear" w:color="auto" w:fill="FFFFFF"/>
          <w:lang w:val="nb-NO"/>
        </w:rPr>
        <w:t>åtte</w:t>
      </w:r>
      <w:r w:rsidRPr="00193E90">
        <w:rPr>
          <w:rFonts w:cs="Open Sans"/>
          <w:color w:val="333333"/>
          <w:shd w:val="clear" w:color="auto" w:fill="FFFFFF"/>
          <w:lang w:val="nb-NO"/>
        </w:rPr>
        <w:t xml:space="preserve"> prosent av nordmenn over 60 år har</w:t>
      </w:r>
      <w:r w:rsidR="00193E90">
        <w:rPr>
          <w:rFonts w:cs="Open Sans"/>
          <w:color w:val="333333"/>
          <w:shd w:val="clear" w:color="auto" w:fill="FFFFFF"/>
          <w:lang w:val="nb-NO"/>
        </w:rPr>
        <w:t xml:space="preserve"> demens</w:t>
      </w:r>
      <w:r w:rsidRPr="00193E90">
        <w:rPr>
          <w:rFonts w:cs="Open Sans"/>
          <w:color w:val="333333"/>
          <w:shd w:val="clear" w:color="auto" w:fill="FFFFFF"/>
          <w:lang w:val="nb-NO"/>
        </w:rPr>
        <w:t xml:space="preserve">, og andelen </w:t>
      </w:r>
      <w:proofErr w:type="spellStart"/>
      <w:r w:rsidR="000C2452">
        <w:rPr>
          <w:rFonts w:cs="Open Sans"/>
          <w:color w:val="333333"/>
          <w:shd w:val="clear" w:color="auto" w:fill="FFFFFF"/>
          <w:lang w:val="nb-NO"/>
        </w:rPr>
        <w:t>au</w:t>
      </w:r>
      <w:r w:rsidRPr="00193E90">
        <w:rPr>
          <w:rFonts w:cs="Open Sans"/>
          <w:color w:val="333333"/>
          <w:shd w:val="clear" w:color="auto" w:fill="FFFFFF"/>
          <w:lang w:val="nb-NO"/>
        </w:rPr>
        <w:t>ker</w:t>
      </w:r>
      <w:proofErr w:type="spellEnd"/>
      <w:r w:rsidRPr="00193E90">
        <w:rPr>
          <w:rFonts w:cs="Open Sans"/>
          <w:color w:val="333333"/>
          <w:shd w:val="clear" w:color="auto" w:fill="FFFFFF"/>
          <w:lang w:val="nb-NO"/>
        </w:rPr>
        <w:t xml:space="preserve"> kraftig med alderen. </w:t>
      </w:r>
      <w:r w:rsidRPr="00606C44">
        <w:rPr>
          <w:rFonts w:cs="Open Sans"/>
          <w:color w:val="333333"/>
          <w:shd w:val="clear" w:color="auto" w:fill="FFFFFF"/>
          <w:lang w:val="nb-NO"/>
        </w:rPr>
        <w:t xml:space="preserve">Det </w:t>
      </w:r>
      <w:proofErr w:type="spellStart"/>
      <w:r w:rsidRPr="00606C44">
        <w:rPr>
          <w:rFonts w:cs="Open Sans"/>
          <w:color w:val="333333"/>
          <w:shd w:val="clear" w:color="auto" w:fill="FFFFFF"/>
          <w:lang w:val="nb-NO"/>
        </w:rPr>
        <w:t>forvent</w:t>
      </w:r>
      <w:r w:rsidR="000C2452" w:rsidRPr="00606C44">
        <w:rPr>
          <w:rFonts w:cs="Open Sans"/>
          <w:color w:val="333333"/>
          <w:shd w:val="clear" w:color="auto" w:fill="FFFFFF"/>
          <w:lang w:val="nb-NO"/>
        </w:rPr>
        <w:t>ast</w:t>
      </w:r>
      <w:proofErr w:type="spellEnd"/>
      <w:r w:rsidRPr="00606C44">
        <w:rPr>
          <w:rFonts w:cs="Open Sans"/>
          <w:color w:val="333333"/>
          <w:shd w:val="clear" w:color="auto" w:fill="FFFFFF"/>
          <w:lang w:val="nb-NO"/>
        </w:rPr>
        <w:t xml:space="preserve"> </w:t>
      </w:r>
      <w:proofErr w:type="spellStart"/>
      <w:r w:rsidRPr="00606C44">
        <w:rPr>
          <w:rFonts w:cs="Open Sans"/>
          <w:color w:val="333333"/>
          <w:shd w:val="clear" w:color="auto" w:fill="FFFFFF"/>
          <w:lang w:val="nb-NO"/>
        </w:rPr>
        <w:t>me</w:t>
      </w:r>
      <w:r w:rsidR="000C2452" w:rsidRPr="00606C44">
        <w:rPr>
          <w:rFonts w:cs="Open Sans"/>
          <w:color w:val="333333"/>
          <w:shd w:val="clear" w:color="auto" w:fill="FFFFFF"/>
          <w:lang w:val="nb-NO"/>
        </w:rPr>
        <w:t>i</w:t>
      </w:r>
      <w:r w:rsidRPr="00606C44">
        <w:rPr>
          <w:rFonts w:cs="Open Sans"/>
          <w:color w:val="333333"/>
          <w:shd w:val="clear" w:color="auto" w:fill="FFFFFF"/>
          <w:lang w:val="nb-NO"/>
        </w:rPr>
        <w:t>r</w:t>
      </w:r>
      <w:proofErr w:type="spellEnd"/>
      <w:r w:rsidRPr="00606C44">
        <w:rPr>
          <w:rFonts w:cs="Open Sans"/>
          <w:color w:val="333333"/>
          <w:shd w:val="clear" w:color="auto" w:fill="FFFFFF"/>
          <w:lang w:val="nb-NO"/>
        </w:rPr>
        <w:t xml:space="preserve"> enn e</w:t>
      </w:r>
      <w:r w:rsidR="000C2452" w:rsidRPr="00606C44">
        <w:rPr>
          <w:rFonts w:cs="Open Sans"/>
          <w:color w:val="333333"/>
          <w:shd w:val="clear" w:color="auto" w:fill="FFFFFF"/>
          <w:lang w:val="nb-NO"/>
        </w:rPr>
        <w:t>i</w:t>
      </w:r>
      <w:r w:rsidRPr="00606C44">
        <w:rPr>
          <w:rFonts w:cs="Open Sans"/>
          <w:color w:val="333333"/>
          <w:shd w:val="clear" w:color="auto" w:fill="FFFFFF"/>
          <w:lang w:val="nb-NO"/>
        </w:rPr>
        <w:t xml:space="preserve"> dobling av tal </w:t>
      </w:r>
      <w:proofErr w:type="spellStart"/>
      <w:r w:rsidRPr="00606C44">
        <w:rPr>
          <w:rFonts w:cs="Open Sans"/>
          <w:color w:val="333333"/>
          <w:shd w:val="clear" w:color="auto" w:fill="FFFFFF"/>
          <w:lang w:val="nb-NO"/>
        </w:rPr>
        <w:t>person</w:t>
      </w:r>
      <w:r w:rsidR="000C2452" w:rsidRPr="00606C44">
        <w:rPr>
          <w:rFonts w:cs="Open Sans"/>
          <w:color w:val="333333"/>
          <w:shd w:val="clear" w:color="auto" w:fill="FFFFFF"/>
          <w:lang w:val="nb-NO"/>
        </w:rPr>
        <w:t>a</w:t>
      </w:r>
      <w:r w:rsidRPr="00606C44">
        <w:rPr>
          <w:rFonts w:cs="Open Sans"/>
          <w:color w:val="333333"/>
          <w:shd w:val="clear" w:color="auto" w:fill="FFFFFF"/>
          <w:lang w:val="nb-NO"/>
        </w:rPr>
        <w:t>r</w:t>
      </w:r>
      <w:proofErr w:type="spellEnd"/>
      <w:r w:rsidRPr="00606C44">
        <w:rPr>
          <w:rFonts w:cs="Open Sans"/>
          <w:color w:val="333333"/>
          <w:shd w:val="clear" w:color="auto" w:fill="FFFFFF"/>
          <w:lang w:val="nb-NO"/>
        </w:rPr>
        <w:t xml:space="preserve"> med</w:t>
      </w:r>
      <w:r w:rsidR="00193E90" w:rsidRPr="00606C44">
        <w:rPr>
          <w:rFonts w:cs="Open Sans"/>
          <w:color w:val="333333"/>
          <w:shd w:val="clear" w:color="auto" w:fill="FFFFFF"/>
          <w:lang w:val="nb-NO"/>
        </w:rPr>
        <w:t xml:space="preserve"> demens</w:t>
      </w:r>
      <w:r w:rsidRPr="00606C44">
        <w:rPr>
          <w:rFonts w:cs="Open Sans"/>
          <w:color w:val="333333"/>
          <w:shd w:val="clear" w:color="auto" w:fill="FFFFFF"/>
          <w:lang w:val="nb-NO"/>
        </w:rPr>
        <w:t> </w:t>
      </w:r>
      <w:proofErr w:type="spellStart"/>
      <w:r w:rsidRPr="00606C44">
        <w:rPr>
          <w:rFonts w:cs="Open Sans"/>
          <w:color w:val="333333"/>
          <w:shd w:val="clear" w:color="auto" w:fill="FFFFFF"/>
          <w:lang w:val="nb-NO"/>
        </w:rPr>
        <w:t>inn</w:t>
      </w:r>
      <w:r w:rsidR="000C2452" w:rsidRPr="00606C44">
        <w:rPr>
          <w:rFonts w:cs="Open Sans"/>
          <w:color w:val="333333"/>
          <w:shd w:val="clear" w:color="auto" w:fill="FFFFFF"/>
          <w:lang w:val="nb-NO"/>
        </w:rPr>
        <w:t>a</w:t>
      </w:r>
      <w:r w:rsidRPr="00606C44">
        <w:rPr>
          <w:rFonts w:cs="Open Sans"/>
          <w:color w:val="333333"/>
          <w:shd w:val="clear" w:color="auto" w:fill="FFFFFF"/>
          <w:lang w:val="nb-NO"/>
        </w:rPr>
        <w:t>n</w:t>
      </w:r>
      <w:proofErr w:type="spellEnd"/>
      <w:r w:rsidRPr="00606C44">
        <w:rPr>
          <w:rFonts w:cs="Open Sans"/>
          <w:color w:val="333333"/>
          <w:shd w:val="clear" w:color="auto" w:fill="FFFFFF"/>
          <w:lang w:val="nb-NO"/>
        </w:rPr>
        <w:t xml:space="preserve"> år 2050 på grunn av </w:t>
      </w:r>
      <w:proofErr w:type="spellStart"/>
      <w:r w:rsidRPr="00606C44">
        <w:rPr>
          <w:rFonts w:cs="Open Sans"/>
          <w:color w:val="333333"/>
          <w:shd w:val="clear" w:color="auto" w:fill="FFFFFF"/>
          <w:lang w:val="nb-NO"/>
        </w:rPr>
        <w:t>fle</w:t>
      </w:r>
      <w:r w:rsidR="000C2452" w:rsidRPr="00606C44">
        <w:rPr>
          <w:rFonts w:cs="Open Sans"/>
          <w:color w:val="333333"/>
          <w:shd w:val="clear" w:color="auto" w:fill="FFFFFF"/>
          <w:lang w:val="nb-NO"/>
        </w:rPr>
        <w:t>i</w:t>
      </w:r>
      <w:r w:rsidRPr="00606C44">
        <w:rPr>
          <w:rFonts w:cs="Open Sans"/>
          <w:color w:val="333333"/>
          <w:shd w:val="clear" w:color="auto" w:fill="FFFFFF"/>
          <w:lang w:val="nb-NO"/>
        </w:rPr>
        <w:t>re</w:t>
      </w:r>
      <w:proofErr w:type="spellEnd"/>
      <w:r w:rsidRPr="00606C44">
        <w:rPr>
          <w:rFonts w:cs="Open Sans"/>
          <w:color w:val="333333"/>
          <w:shd w:val="clear" w:color="auto" w:fill="FFFFFF"/>
          <w:lang w:val="nb-NO"/>
        </w:rPr>
        <w:t xml:space="preserve"> eldre i befolkning</w:t>
      </w:r>
      <w:r w:rsidR="000C2452" w:rsidRPr="00606C44">
        <w:rPr>
          <w:rFonts w:cs="Open Sans"/>
          <w:color w:val="333333"/>
          <w:shd w:val="clear" w:color="auto" w:fill="FFFFFF"/>
          <w:lang w:val="nb-NO"/>
        </w:rPr>
        <w:t>a.</w:t>
      </w:r>
      <w:r w:rsidR="00E3157D" w:rsidRPr="00606C44">
        <w:rPr>
          <w:rFonts w:ascii="Open Sans" w:hAnsi="Open Sans" w:cs="Open Sans"/>
          <w:color w:val="333333"/>
          <w:shd w:val="clear" w:color="auto" w:fill="FFFFFF"/>
          <w:lang w:val="nb-NO"/>
        </w:rPr>
        <w:t xml:space="preserve"> </w:t>
      </w:r>
      <w:hyperlink r:id="rId19" w:anchor="match_7" w:history="1">
        <w:r w:rsidR="00E3157D" w:rsidRPr="00606C44">
          <w:rPr>
            <w:rStyle w:val="Hyperkopling"/>
          </w:rPr>
          <w:t>Folkehelsemelding 2022–20</w:t>
        </w:r>
        <w:r w:rsidR="0056187C" w:rsidRPr="00606C44">
          <w:rPr>
            <w:rStyle w:val="Hyperkopling"/>
          </w:rPr>
          <w:t>23</w:t>
        </w:r>
      </w:hyperlink>
    </w:p>
    <w:p w14:paraId="5C41AEF8" w14:textId="1B0847E5" w:rsidR="00D95E97" w:rsidRPr="00606C44" w:rsidRDefault="00D95E97" w:rsidP="0089103F">
      <w:pPr>
        <w:rPr>
          <w:color w:val="FF0000"/>
        </w:rPr>
      </w:pPr>
      <w:r w:rsidRPr="00606C44">
        <w:t>Kommunen må ha ein langsiktig plan for å førebu det aukande tal eldre som vil gje auka belastning på kommunen sitt helse</w:t>
      </w:r>
      <w:r w:rsidR="00C824D3" w:rsidRPr="00606C44">
        <w:t>-</w:t>
      </w:r>
      <w:r w:rsidRPr="00606C44">
        <w:t xml:space="preserve"> og velferdsapparat.</w:t>
      </w:r>
      <w:r w:rsidR="00416573" w:rsidRPr="00606C44">
        <w:t xml:space="preserve"> </w:t>
      </w:r>
    </w:p>
    <w:p w14:paraId="133AF67B" w14:textId="533D5037" w:rsidR="00DA0BCB" w:rsidRPr="00C516C0" w:rsidRDefault="00E84106" w:rsidP="0089103F">
      <w:r w:rsidRPr="00606C44">
        <w:t xml:space="preserve">Helsepersonellkommisjonen har sett på </w:t>
      </w:r>
      <w:r w:rsidR="006C174B" w:rsidRPr="00606C44">
        <w:t>utfordringa</w:t>
      </w:r>
      <w:r w:rsidRPr="00606C44">
        <w:t xml:space="preserve"> med auke i </w:t>
      </w:r>
      <w:r w:rsidR="00F672A5" w:rsidRPr="00606C44">
        <w:t xml:space="preserve">personellbehovet i helse og </w:t>
      </w:r>
      <w:r w:rsidR="006C174B" w:rsidRPr="00606C44">
        <w:t>omsorgssektoren</w:t>
      </w:r>
      <w:r w:rsidR="00452C8E" w:rsidRPr="00606C44">
        <w:t xml:space="preserve">. </w:t>
      </w:r>
      <w:r w:rsidR="003A2CF1" w:rsidRPr="00606C44">
        <w:t>F</w:t>
      </w:r>
      <w:r w:rsidR="00452C8E" w:rsidRPr="00606C44">
        <w:rPr>
          <w:rFonts w:cs="Open Sans"/>
          <w:shd w:val="clear" w:color="auto" w:fill="FFFFFF"/>
        </w:rPr>
        <w:t>or å klare å yte de</w:t>
      </w:r>
      <w:r w:rsidR="005E576B" w:rsidRPr="00606C44">
        <w:rPr>
          <w:rFonts w:cs="Open Sans"/>
          <w:shd w:val="clear" w:color="auto" w:fill="FFFFFF"/>
        </w:rPr>
        <w:t>i</w:t>
      </w:r>
      <w:r w:rsidR="00452C8E" w:rsidRPr="00606C44">
        <w:rPr>
          <w:rFonts w:cs="Open Sans"/>
          <w:shd w:val="clear" w:color="auto" w:fill="FFFFFF"/>
        </w:rPr>
        <w:t xml:space="preserve"> helse- og omsorgstenestene vi treng i fr</w:t>
      </w:r>
      <w:r w:rsidR="003A2CF1" w:rsidRPr="00606C44">
        <w:rPr>
          <w:rFonts w:cs="Open Sans"/>
          <w:shd w:val="clear" w:color="auto" w:fill="FFFFFF"/>
        </w:rPr>
        <w:t>a</w:t>
      </w:r>
      <w:r w:rsidR="00452C8E" w:rsidRPr="00606C44">
        <w:rPr>
          <w:rFonts w:cs="Open Sans"/>
          <w:shd w:val="clear" w:color="auto" w:fill="FFFFFF"/>
        </w:rPr>
        <w:t>mtid</w:t>
      </w:r>
      <w:r w:rsidR="003A2CF1" w:rsidRPr="00606C44">
        <w:rPr>
          <w:rFonts w:cs="Open Sans"/>
          <w:shd w:val="clear" w:color="auto" w:fill="FFFFFF"/>
        </w:rPr>
        <w:t>a</w:t>
      </w:r>
      <w:r w:rsidR="00452C8E" w:rsidRPr="00606C44">
        <w:rPr>
          <w:rFonts w:cs="Open Sans"/>
          <w:shd w:val="clear" w:color="auto" w:fill="FFFFFF"/>
        </w:rPr>
        <w:t>, og samtidig snu utvikling</w:t>
      </w:r>
      <w:r w:rsidR="003A2CF1" w:rsidRPr="00606C44">
        <w:rPr>
          <w:rFonts w:cs="Open Sans"/>
          <w:shd w:val="clear" w:color="auto" w:fill="FFFFFF"/>
        </w:rPr>
        <w:t>a</w:t>
      </w:r>
      <w:r w:rsidR="00452C8E" w:rsidRPr="00606C44">
        <w:rPr>
          <w:rFonts w:cs="Open Sans"/>
          <w:shd w:val="clear" w:color="auto" w:fill="FFFFFF"/>
        </w:rPr>
        <w:t xml:space="preserve"> med stadig større personellbehov inn</w:t>
      </w:r>
      <w:r w:rsidR="005E576B" w:rsidRPr="00606C44">
        <w:rPr>
          <w:rFonts w:cs="Open Sans"/>
          <w:shd w:val="clear" w:color="auto" w:fill="FFFFFF"/>
        </w:rPr>
        <w:t>a</w:t>
      </w:r>
      <w:r w:rsidR="00452C8E" w:rsidRPr="00606C44">
        <w:rPr>
          <w:rFonts w:cs="Open Sans"/>
          <w:shd w:val="clear" w:color="auto" w:fill="FFFFFF"/>
        </w:rPr>
        <w:t xml:space="preserve">n helse- og </w:t>
      </w:r>
      <w:proofErr w:type="spellStart"/>
      <w:r w:rsidR="00452C8E" w:rsidRPr="00606C44">
        <w:rPr>
          <w:rFonts w:cs="Open Sans"/>
          <w:shd w:val="clear" w:color="auto" w:fill="FFFFFF"/>
        </w:rPr>
        <w:t>omsorgstjenesten</w:t>
      </w:r>
      <w:proofErr w:type="spellEnd"/>
      <w:r w:rsidR="00452C8E" w:rsidRPr="00606C44">
        <w:rPr>
          <w:rFonts w:cs="Open Sans"/>
          <w:shd w:val="clear" w:color="auto" w:fill="FFFFFF"/>
        </w:rPr>
        <w:t>, er det behov for kraftfulle tiltak på fle</w:t>
      </w:r>
      <w:r w:rsidR="003A2CF1" w:rsidRPr="00606C44">
        <w:rPr>
          <w:rFonts w:cs="Open Sans"/>
          <w:shd w:val="clear" w:color="auto" w:fill="FFFFFF"/>
        </w:rPr>
        <w:t>i</w:t>
      </w:r>
      <w:r w:rsidR="00452C8E" w:rsidRPr="00606C44">
        <w:rPr>
          <w:rFonts w:cs="Open Sans"/>
          <w:shd w:val="clear" w:color="auto" w:fill="FFFFFF"/>
        </w:rPr>
        <w:t>re innsatsområde.</w:t>
      </w:r>
      <w:r w:rsidR="00E406D6" w:rsidRPr="00606C44">
        <w:rPr>
          <w:rFonts w:cs="Open Sans"/>
          <w:shd w:val="clear" w:color="auto" w:fill="FFFFFF"/>
        </w:rPr>
        <w:t xml:space="preserve"> De</w:t>
      </w:r>
      <w:r w:rsidR="003A2CF1" w:rsidRPr="00606C44">
        <w:rPr>
          <w:rFonts w:cs="Open Sans"/>
          <w:shd w:val="clear" w:color="auto" w:fill="FFFFFF"/>
        </w:rPr>
        <w:t>i</w:t>
      </w:r>
      <w:r w:rsidR="00E406D6" w:rsidRPr="00606C44">
        <w:rPr>
          <w:rFonts w:cs="Open Sans"/>
          <w:shd w:val="clear" w:color="auto" w:fill="FFFFFF"/>
        </w:rPr>
        <w:t xml:space="preserve"> demografiske endring</w:t>
      </w:r>
      <w:r w:rsidR="003A2CF1" w:rsidRPr="00606C44">
        <w:rPr>
          <w:rFonts w:cs="Open Sans"/>
          <w:shd w:val="clear" w:color="auto" w:fill="FFFFFF"/>
        </w:rPr>
        <w:t>a</w:t>
      </w:r>
      <w:r w:rsidR="00E406D6" w:rsidRPr="00606C44">
        <w:rPr>
          <w:rFonts w:cs="Open Sans"/>
          <w:shd w:val="clear" w:color="auto" w:fill="FFFFFF"/>
        </w:rPr>
        <w:t>ne, med hø</w:t>
      </w:r>
      <w:r w:rsidR="003A2CF1" w:rsidRPr="00606C44">
        <w:rPr>
          <w:rFonts w:cs="Open Sans"/>
          <w:shd w:val="clear" w:color="auto" w:fill="FFFFFF"/>
        </w:rPr>
        <w:t>ga</w:t>
      </w:r>
      <w:r w:rsidR="00E406D6" w:rsidRPr="00606C44">
        <w:rPr>
          <w:rFonts w:cs="Open Sans"/>
          <w:shd w:val="clear" w:color="auto" w:fill="FFFFFF"/>
        </w:rPr>
        <w:t xml:space="preserve">re gjennomsnittsalder og </w:t>
      </w:r>
      <w:proofErr w:type="spellStart"/>
      <w:r w:rsidR="00E406D6" w:rsidRPr="00606C44">
        <w:rPr>
          <w:rFonts w:cs="Open Sans"/>
          <w:shd w:val="clear" w:color="auto" w:fill="FFFFFF"/>
        </w:rPr>
        <w:t>lav</w:t>
      </w:r>
      <w:r w:rsidR="00025D89" w:rsidRPr="00606C44">
        <w:rPr>
          <w:rFonts w:cs="Open Sans"/>
          <w:shd w:val="clear" w:color="auto" w:fill="FFFFFF"/>
        </w:rPr>
        <w:t>a</w:t>
      </w:r>
      <w:r w:rsidR="00E406D6" w:rsidRPr="00606C44">
        <w:rPr>
          <w:rFonts w:cs="Open Sans"/>
          <w:shd w:val="clear" w:color="auto" w:fill="FFFFFF"/>
        </w:rPr>
        <w:t>re</w:t>
      </w:r>
      <w:proofErr w:type="spellEnd"/>
      <w:r w:rsidR="00E406D6" w:rsidRPr="00606C44">
        <w:rPr>
          <w:rFonts w:cs="Open Sans"/>
          <w:shd w:val="clear" w:color="auto" w:fill="FFFFFF"/>
        </w:rPr>
        <w:t xml:space="preserve"> fødselsrate, er aller</w:t>
      </w:r>
      <w:r w:rsidR="000A7D93" w:rsidRPr="00606C44">
        <w:rPr>
          <w:rFonts w:cs="Open Sans"/>
          <w:shd w:val="clear" w:color="auto" w:fill="FFFFFF"/>
        </w:rPr>
        <w:t>eie</w:t>
      </w:r>
      <w:r w:rsidR="00E406D6" w:rsidRPr="00606C44">
        <w:rPr>
          <w:rFonts w:cs="Open Sans"/>
          <w:shd w:val="clear" w:color="auto" w:fill="FFFFFF"/>
        </w:rPr>
        <w:t xml:space="preserve"> merkbare, men de</w:t>
      </w:r>
      <w:r w:rsidR="000A7D93" w:rsidRPr="00606C44">
        <w:rPr>
          <w:rFonts w:cs="Open Sans"/>
          <w:shd w:val="clear" w:color="auto" w:fill="FFFFFF"/>
        </w:rPr>
        <w:t xml:space="preserve">i </w:t>
      </w:r>
      <w:r w:rsidR="00E406D6" w:rsidRPr="00606C44">
        <w:rPr>
          <w:rFonts w:cs="Open Sans"/>
          <w:shd w:val="clear" w:color="auto" w:fill="FFFFFF"/>
        </w:rPr>
        <w:t xml:space="preserve">vil </w:t>
      </w:r>
      <w:r w:rsidR="000A7D93" w:rsidRPr="00606C44">
        <w:rPr>
          <w:rFonts w:cs="Open Sans"/>
          <w:shd w:val="clear" w:color="auto" w:fill="FFFFFF"/>
        </w:rPr>
        <w:t>au</w:t>
      </w:r>
      <w:r w:rsidR="00E406D6" w:rsidRPr="00606C44">
        <w:rPr>
          <w:rFonts w:cs="Open Sans"/>
          <w:shd w:val="clear" w:color="auto" w:fill="FFFFFF"/>
        </w:rPr>
        <w:t>ke mot 2040 og ytterl</w:t>
      </w:r>
      <w:r w:rsidR="000A7D93" w:rsidRPr="00606C44">
        <w:rPr>
          <w:rFonts w:cs="Open Sans"/>
          <w:shd w:val="clear" w:color="auto" w:fill="FFFFFF"/>
        </w:rPr>
        <w:t>e</w:t>
      </w:r>
      <w:r w:rsidR="00E406D6" w:rsidRPr="00606C44">
        <w:rPr>
          <w:rFonts w:cs="Open Sans"/>
          <w:shd w:val="clear" w:color="auto" w:fill="FFFFFF"/>
        </w:rPr>
        <w:t>g</w:t>
      </w:r>
      <w:r w:rsidR="000A7D93" w:rsidRPr="00606C44">
        <w:rPr>
          <w:rFonts w:cs="Open Sans"/>
          <w:shd w:val="clear" w:color="auto" w:fill="FFFFFF"/>
        </w:rPr>
        <w:t>a</w:t>
      </w:r>
      <w:r w:rsidR="00E406D6" w:rsidRPr="00606C44">
        <w:rPr>
          <w:rFonts w:cs="Open Sans"/>
          <w:shd w:val="clear" w:color="auto" w:fill="FFFFFF"/>
        </w:rPr>
        <w:t>re tilta i styrke etter det. Jo leng</w:t>
      </w:r>
      <w:r w:rsidR="00025D89" w:rsidRPr="00606C44">
        <w:rPr>
          <w:rFonts w:cs="Open Sans"/>
          <w:shd w:val="clear" w:color="auto" w:fill="FFFFFF"/>
        </w:rPr>
        <w:t>er</w:t>
      </w:r>
      <w:r w:rsidR="00E406D6" w:rsidRPr="00606C44">
        <w:rPr>
          <w:rFonts w:cs="Open Sans"/>
          <w:shd w:val="clear" w:color="auto" w:fill="FFFFFF"/>
        </w:rPr>
        <w:t xml:space="preserve"> vi vent</w:t>
      </w:r>
      <w:r w:rsidR="00025D89" w:rsidRPr="00606C44">
        <w:rPr>
          <w:rFonts w:cs="Open Sans"/>
          <w:shd w:val="clear" w:color="auto" w:fill="FFFFFF"/>
        </w:rPr>
        <w:t>a</w:t>
      </w:r>
      <w:r w:rsidR="00E406D6" w:rsidRPr="00606C44">
        <w:rPr>
          <w:rFonts w:cs="Open Sans"/>
          <w:shd w:val="clear" w:color="auto" w:fill="FFFFFF"/>
        </w:rPr>
        <w:t>r med å iverksette tiltak i helse- og omsorgst</w:t>
      </w:r>
      <w:r w:rsidR="00666AA5" w:rsidRPr="00606C44">
        <w:rPr>
          <w:rFonts w:cs="Open Sans"/>
          <w:shd w:val="clear" w:color="auto" w:fill="FFFFFF"/>
        </w:rPr>
        <w:t>enesta</w:t>
      </w:r>
      <w:r w:rsidR="00E406D6" w:rsidRPr="00606C44">
        <w:rPr>
          <w:rFonts w:cs="Open Sans"/>
          <w:shd w:val="clear" w:color="auto" w:fill="FFFFFF"/>
        </w:rPr>
        <w:t xml:space="preserve"> for e</w:t>
      </w:r>
      <w:r w:rsidR="00807953" w:rsidRPr="00606C44">
        <w:rPr>
          <w:rFonts w:cs="Open Sans"/>
          <w:shd w:val="clear" w:color="auto" w:fill="FFFFFF"/>
        </w:rPr>
        <w:t>i</w:t>
      </w:r>
      <w:r w:rsidR="00E406D6" w:rsidRPr="00606C44">
        <w:rPr>
          <w:rFonts w:cs="Open Sans"/>
          <w:shd w:val="clear" w:color="auto" w:fill="FFFFFF"/>
        </w:rPr>
        <w:t xml:space="preserve"> fr</w:t>
      </w:r>
      <w:r w:rsidR="00807953" w:rsidRPr="00606C44">
        <w:rPr>
          <w:rFonts w:cs="Open Sans"/>
          <w:shd w:val="clear" w:color="auto" w:fill="FFFFFF"/>
        </w:rPr>
        <w:t>a</w:t>
      </w:r>
      <w:r w:rsidR="00E406D6" w:rsidRPr="00606C44">
        <w:rPr>
          <w:rFonts w:cs="Open Sans"/>
          <w:shd w:val="clear" w:color="auto" w:fill="FFFFFF"/>
        </w:rPr>
        <w:t xml:space="preserve">mtid med færre </w:t>
      </w:r>
      <w:r w:rsidR="5A00A5AC" w:rsidRPr="00606C44">
        <w:rPr>
          <w:rFonts w:cs="Open Sans"/>
          <w:shd w:val="clear" w:color="auto" w:fill="FFFFFF"/>
        </w:rPr>
        <w:t>tilsette</w:t>
      </w:r>
      <w:r w:rsidR="00E406D6" w:rsidRPr="00606C44">
        <w:rPr>
          <w:rFonts w:cs="Open Sans"/>
          <w:shd w:val="clear" w:color="auto" w:fill="FFFFFF"/>
        </w:rPr>
        <w:t xml:space="preserve"> per pasient, </w:t>
      </w:r>
      <w:r w:rsidR="00D02ACC" w:rsidRPr="00606C44">
        <w:rPr>
          <w:rFonts w:cs="Open Sans"/>
          <w:shd w:val="clear" w:color="auto" w:fill="FFFFFF"/>
        </w:rPr>
        <w:t>dess</w:t>
      </w:r>
      <w:r w:rsidR="00E406D6" w:rsidRPr="00606C44">
        <w:rPr>
          <w:rFonts w:cs="Open Sans"/>
          <w:shd w:val="clear" w:color="auto" w:fill="FFFFFF"/>
        </w:rPr>
        <w:t xml:space="preserve"> vanskel</w:t>
      </w:r>
      <w:r w:rsidR="00807953" w:rsidRPr="00606C44">
        <w:rPr>
          <w:rFonts w:cs="Open Sans"/>
          <w:shd w:val="clear" w:color="auto" w:fill="FFFFFF"/>
        </w:rPr>
        <w:t>e</w:t>
      </w:r>
      <w:r w:rsidR="00E406D6" w:rsidRPr="00606C44">
        <w:rPr>
          <w:rFonts w:cs="Open Sans"/>
          <w:shd w:val="clear" w:color="auto" w:fill="FFFFFF"/>
        </w:rPr>
        <w:t>g</w:t>
      </w:r>
      <w:r w:rsidR="00807953" w:rsidRPr="00606C44">
        <w:rPr>
          <w:rFonts w:cs="Open Sans"/>
          <w:shd w:val="clear" w:color="auto" w:fill="FFFFFF"/>
        </w:rPr>
        <w:t>a</w:t>
      </w:r>
      <w:r w:rsidR="00E406D6" w:rsidRPr="00606C44">
        <w:rPr>
          <w:rFonts w:cs="Open Sans"/>
          <w:shd w:val="clear" w:color="auto" w:fill="FFFFFF"/>
        </w:rPr>
        <w:t>re blir det å sikre e</w:t>
      </w:r>
      <w:r w:rsidR="00807953" w:rsidRPr="00606C44">
        <w:rPr>
          <w:rFonts w:cs="Open Sans"/>
          <w:shd w:val="clear" w:color="auto" w:fill="FFFFFF"/>
        </w:rPr>
        <w:t>i</w:t>
      </w:r>
      <w:r w:rsidR="00E406D6" w:rsidRPr="00606C44">
        <w:rPr>
          <w:rFonts w:cs="Open Sans"/>
          <w:shd w:val="clear" w:color="auto" w:fill="FFFFFF"/>
        </w:rPr>
        <w:t xml:space="preserve"> rettferdig helse- og omsorgsteneste for alle landets innbygg</w:t>
      </w:r>
      <w:r w:rsidR="00E84BF9" w:rsidRPr="00606C44">
        <w:rPr>
          <w:rFonts w:cs="Open Sans"/>
          <w:shd w:val="clear" w:color="auto" w:fill="FFFFFF"/>
        </w:rPr>
        <w:t>jar</w:t>
      </w:r>
      <w:r w:rsidR="00D02ACC" w:rsidRPr="00606C44">
        <w:rPr>
          <w:rFonts w:cs="Open Sans"/>
          <w:shd w:val="clear" w:color="auto" w:fill="FFFFFF"/>
        </w:rPr>
        <w:t>ar</w:t>
      </w:r>
      <w:r w:rsidR="00E406D6" w:rsidRPr="00606C44">
        <w:rPr>
          <w:rFonts w:cs="Open Sans"/>
          <w:shd w:val="clear" w:color="auto" w:fill="FFFFFF"/>
        </w:rPr>
        <w:t xml:space="preserve">. </w:t>
      </w:r>
      <w:r w:rsidR="00E406D6" w:rsidRPr="00D02ACC">
        <w:rPr>
          <w:rFonts w:cs="Open Sans"/>
          <w:shd w:val="clear" w:color="auto" w:fill="FFFFFF"/>
        </w:rPr>
        <w:t xml:space="preserve">Ressursinnsatsen må </w:t>
      </w:r>
      <w:proofErr w:type="spellStart"/>
      <w:r w:rsidR="00E406D6" w:rsidRPr="00D02ACC">
        <w:rPr>
          <w:rFonts w:cs="Open Sans"/>
          <w:shd w:val="clear" w:color="auto" w:fill="FFFFFF"/>
        </w:rPr>
        <w:t>vri</w:t>
      </w:r>
      <w:r w:rsidR="00D02ACC" w:rsidRPr="00D02ACC">
        <w:rPr>
          <w:rFonts w:cs="Open Sans"/>
          <w:shd w:val="clear" w:color="auto" w:fill="FFFFFF"/>
        </w:rPr>
        <w:t>ast</w:t>
      </w:r>
      <w:proofErr w:type="spellEnd"/>
      <w:r w:rsidR="00E406D6" w:rsidRPr="00D02ACC">
        <w:rPr>
          <w:rFonts w:cs="Open Sans"/>
          <w:shd w:val="clear" w:color="auto" w:fill="FFFFFF"/>
        </w:rPr>
        <w:t xml:space="preserve"> inn mot de</w:t>
      </w:r>
      <w:r w:rsidR="00E84BF9" w:rsidRPr="00D02ACC">
        <w:rPr>
          <w:rFonts w:cs="Open Sans"/>
          <w:shd w:val="clear" w:color="auto" w:fill="FFFFFF"/>
        </w:rPr>
        <w:t>i</w:t>
      </w:r>
      <w:r w:rsidR="00E406D6" w:rsidRPr="00D02ACC">
        <w:rPr>
          <w:rFonts w:cs="Open Sans"/>
          <w:shd w:val="clear" w:color="auto" w:fill="FFFFFF"/>
        </w:rPr>
        <w:t xml:space="preserve"> viktig</w:t>
      </w:r>
      <w:r w:rsidR="00E84BF9" w:rsidRPr="00D02ACC">
        <w:rPr>
          <w:rFonts w:cs="Open Sans"/>
          <w:shd w:val="clear" w:color="auto" w:fill="FFFFFF"/>
        </w:rPr>
        <w:t>aste</w:t>
      </w:r>
      <w:r w:rsidR="00E406D6" w:rsidRPr="00D02ACC">
        <w:rPr>
          <w:rFonts w:cs="Open Sans"/>
          <w:shd w:val="clear" w:color="auto" w:fill="FFFFFF"/>
        </w:rPr>
        <w:t xml:space="preserve"> behov</w:t>
      </w:r>
      <w:r w:rsidR="00E84BF9" w:rsidRPr="00D02ACC">
        <w:rPr>
          <w:rFonts w:cs="Open Sans"/>
          <w:shd w:val="clear" w:color="auto" w:fill="FFFFFF"/>
        </w:rPr>
        <w:t>a</w:t>
      </w:r>
      <w:r w:rsidR="00E406D6" w:rsidRPr="00D02ACC">
        <w:rPr>
          <w:rFonts w:cs="Open Sans"/>
          <w:shd w:val="clear" w:color="auto" w:fill="FFFFFF"/>
        </w:rPr>
        <w:t>, legge til rette for e</w:t>
      </w:r>
      <w:r w:rsidR="00E84BF9" w:rsidRPr="00D02ACC">
        <w:rPr>
          <w:rFonts w:cs="Open Sans"/>
          <w:shd w:val="clear" w:color="auto" w:fill="FFFFFF"/>
        </w:rPr>
        <w:t>i</w:t>
      </w:r>
      <w:r w:rsidR="00E406D6" w:rsidRPr="00D02ACC">
        <w:rPr>
          <w:rFonts w:cs="Open Sans"/>
          <w:shd w:val="clear" w:color="auto" w:fill="FFFFFF"/>
        </w:rPr>
        <w:t xml:space="preserve"> rettferdig og god utnytt</w:t>
      </w:r>
      <w:r w:rsidR="00D02ACC" w:rsidRPr="00D02ACC">
        <w:rPr>
          <w:rFonts w:cs="Open Sans"/>
          <w:shd w:val="clear" w:color="auto" w:fill="FFFFFF"/>
        </w:rPr>
        <w:t>in</w:t>
      </w:r>
      <w:r w:rsidR="00D02ACC">
        <w:rPr>
          <w:rFonts w:cs="Open Sans"/>
          <w:shd w:val="clear" w:color="auto" w:fill="FFFFFF"/>
        </w:rPr>
        <w:t>g</w:t>
      </w:r>
      <w:r w:rsidR="00E406D6" w:rsidRPr="00D02ACC">
        <w:rPr>
          <w:rFonts w:cs="Open Sans"/>
          <w:shd w:val="clear" w:color="auto" w:fill="FFFFFF"/>
        </w:rPr>
        <w:t xml:space="preserve"> av personell og gjennomføre investering</w:t>
      </w:r>
      <w:r w:rsidR="00E84BF9" w:rsidRPr="00D02ACC">
        <w:rPr>
          <w:rFonts w:cs="Open Sans"/>
          <w:shd w:val="clear" w:color="auto" w:fill="FFFFFF"/>
        </w:rPr>
        <w:t>a</w:t>
      </w:r>
      <w:r w:rsidR="00E406D6" w:rsidRPr="00D02ACC">
        <w:rPr>
          <w:rFonts w:cs="Open Sans"/>
          <w:shd w:val="clear" w:color="auto" w:fill="FFFFFF"/>
        </w:rPr>
        <w:t>r som bidr</w:t>
      </w:r>
      <w:r w:rsidR="00E84BF9" w:rsidRPr="00D02ACC">
        <w:rPr>
          <w:rFonts w:cs="Open Sans"/>
          <w:shd w:val="clear" w:color="auto" w:fill="FFFFFF"/>
        </w:rPr>
        <w:t>eg</w:t>
      </w:r>
      <w:r w:rsidR="00E406D6" w:rsidRPr="00D02ACC">
        <w:rPr>
          <w:rFonts w:cs="Open Sans"/>
          <w:shd w:val="clear" w:color="auto" w:fill="FFFFFF"/>
        </w:rPr>
        <w:t xml:space="preserve"> til </w:t>
      </w:r>
      <w:r w:rsidR="00E84BF9" w:rsidRPr="00D02ACC">
        <w:rPr>
          <w:rFonts w:cs="Open Sans"/>
          <w:shd w:val="clear" w:color="auto" w:fill="FFFFFF"/>
        </w:rPr>
        <w:t xml:space="preserve">auka </w:t>
      </w:r>
      <w:r w:rsidR="00E406D6" w:rsidRPr="00D02ACC">
        <w:rPr>
          <w:rFonts w:cs="Open Sans"/>
          <w:shd w:val="clear" w:color="auto" w:fill="FFFFFF"/>
        </w:rPr>
        <w:t xml:space="preserve">produktivitet. </w:t>
      </w:r>
      <w:r w:rsidR="00E406D6" w:rsidRPr="00C516C0">
        <w:rPr>
          <w:rFonts w:cs="Open Sans"/>
          <w:shd w:val="clear" w:color="auto" w:fill="FFFFFF"/>
        </w:rPr>
        <w:t>D</w:t>
      </w:r>
      <w:r w:rsidR="00130F3E" w:rsidRPr="00C516C0">
        <w:rPr>
          <w:rFonts w:cs="Open Sans"/>
          <w:shd w:val="clear" w:color="auto" w:fill="FFFFFF"/>
        </w:rPr>
        <w:t>å</w:t>
      </w:r>
      <w:r w:rsidR="00E406D6" w:rsidRPr="00C516C0">
        <w:rPr>
          <w:rFonts w:cs="Open Sans"/>
          <w:shd w:val="clear" w:color="auto" w:fill="FFFFFF"/>
        </w:rPr>
        <w:t xml:space="preserve"> vil store </w:t>
      </w:r>
      <w:r w:rsidR="553BC21B" w:rsidRPr="00C516C0">
        <w:rPr>
          <w:rFonts w:cs="Open Sans"/>
          <w:shd w:val="clear" w:color="auto" w:fill="FFFFFF"/>
        </w:rPr>
        <w:t>innsparingar</w:t>
      </w:r>
      <w:r w:rsidR="00E406D6" w:rsidRPr="00C516C0">
        <w:rPr>
          <w:rFonts w:cs="Open Sans"/>
          <w:shd w:val="clear" w:color="auto" w:fill="FFFFFF"/>
        </w:rPr>
        <w:t xml:space="preserve"> kunne realiser</w:t>
      </w:r>
      <w:r w:rsidR="00D02ACC" w:rsidRPr="00C516C0">
        <w:rPr>
          <w:rFonts w:cs="Open Sans"/>
          <w:shd w:val="clear" w:color="auto" w:fill="FFFFFF"/>
        </w:rPr>
        <w:t>ast</w:t>
      </w:r>
      <w:r w:rsidR="00E978B4" w:rsidRPr="00C516C0">
        <w:rPr>
          <w:rFonts w:cs="Open Sans"/>
          <w:shd w:val="clear" w:color="auto" w:fill="FFFFFF"/>
        </w:rPr>
        <w:t xml:space="preserve"> </w:t>
      </w:r>
      <w:hyperlink r:id="rId20" w:history="1">
        <w:r w:rsidR="00DA0BCB" w:rsidRPr="00C516C0">
          <w:rPr>
            <w:rStyle w:val="Hyperkopling"/>
          </w:rPr>
          <w:t>NOU tid for handling</w:t>
        </w:r>
      </w:hyperlink>
      <w:r w:rsidR="00DA0BCB" w:rsidRPr="00C516C0">
        <w:t>.</w:t>
      </w:r>
    </w:p>
    <w:p w14:paraId="4E57FAA2" w14:textId="77777777" w:rsidR="00D95E97" w:rsidRPr="00B30B30" w:rsidRDefault="00D95E97" w:rsidP="009B7BC0">
      <w:pPr>
        <w:pStyle w:val="Overskrift2"/>
      </w:pPr>
      <w:bookmarkStart w:id="5" w:name="_Toc136596503"/>
      <w:r w:rsidRPr="00B30B30">
        <w:t>Innvandrarbefolkning</w:t>
      </w:r>
      <w:bookmarkEnd w:id="5"/>
    </w:p>
    <w:p w14:paraId="2036F22B" w14:textId="77777777" w:rsidR="00D95E97" w:rsidRPr="00B30B30" w:rsidRDefault="00D95E97" w:rsidP="0089103F">
      <w:r w:rsidRPr="00B30B30">
        <w:t xml:space="preserve">Med innvandrarbefolkning meiner ein innbyggjarar som har flytta til og busett seg i Norge, men som er fødd i eit anna land. Innvandrarar har kome til Norge på grunn av arbeid, gjennom familie, som flyktningar eller for å ta utdanning. </w:t>
      </w:r>
    </w:p>
    <w:p w14:paraId="76F522E0" w14:textId="60A1A660" w:rsidR="00D95E97" w:rsidRPr="00BC5A0A" w:rsidRDefault="00D95E97" w:rsidP="0089103F">
      <w:r w:rsidRPr="00BC5A0A">
        <w:t>I 20</w:t>
      </w:r>
      <w:r w:rsidR="00D85236" w:rsidRPr="00BC5A0A">
        <w:t>23</w:t>
      </w:r>
      <w:r w:rsidRPr="00BC5A0A">
        <w:t xml:space="preserve"> var </w:t>
      </w:r>
      <w:r w:rsidR="00D85236" w:rsidRPr="00BC5A0A">
        <w:t>flukt og</w:t>
      </w:r>
      <w:r w:rsidRPr="00BC5A0A">
        <w:t xml:space="preserve"> familiegjenforeining dei viktigaste </w:t>
      </w:r>
      <w:r w:rsidR="00B8595E" w:rsidRPr="00BC5A0A">
        <w:t>innvandringsgrunnane</w:t>
      </w:r>
      <w:r w:rsidR="001907AA" w:rsidRPr="00BC5A0A">
        <w:t xml:space="preserve"> </w:t>
      </w:r>
      <w:hyperlink r:id="rId21">
        <w:r w:rsidR="0EFAABDC" w:rsidRPr="00BC5A0A">
          <w:rPr>
            <w:rStyle w:val="Hyperkopling"/>
            <w:color w:val="auto"/>
          </w:rPr>
          <w:t>ssb.no</w:t>
        </w:r>
      </w:hyperlink>
      <w:r w:rsidR="057FF2BE" w:rsidRPr="00BC5A0A">
        <w:t>.</w:t>
      </w:r>
      <w:r w:rsidR="00CC203A" w:rsidRPr="00BC5A0A">
        <w:t xml:space="preserve"> </w:t>
      </w:r>
      <w:r w:rsidRPr="00BC5A0A">
        <w:t>Ifølgje </w:t>
      </w:r>
      <w:r w:rsidR="009420D7" w:rsidRPr="00BC5A0A">
        <w:rPr>
          <w:rStyle w:val="Hyperkopling"/>
          <w:color w:val="auto"/>
          <w:u w:val="none"/>
        </w:rPr>
        <w:t>SSB</w:t>
      </w:r>
      <w:r w:rsidR="009420D7" w:rsidRPr="00BC5A0A">
        <w:t xml:space="preserve"> </w:t>
      </w:r>
      <w:r w:rsidRPr="00BC5A0A">
        <w:t xml:space="preserve">var det per 7. </w:t>
      </w:r>
      <w:r w:rsidR="00176786" w:rsidRPr="00BC5A0A">
        <w:t>Mars</w:t>
      </w:r>
      <w:r w:rsidRPr="00BC5A0A">
        <w:t xml:space="preserve"> 202</w:t>
      </w:r>
      <w:r w:rsidR="00F327A4" w:rsidRPr="00BC5A0A">
        <w:t>4</w:t>
      </w:r>
      <w:r w:rsidRPr="00BC5A0A">
        <w:t xml:space="preserve"> omlag 9</w:t>
      </w:r>
      <w:r w:rsidR="00F327A4" w:rsidRPr="00BC5A0A">
        <w:t>31</w:t>
      </w:r>
      <w:r w:rsidRPr="00BC5A0A">
        <w:t xml:space="preserve"> </w:t>
      </w:r>
      <w:r w:rsidR="00F327A4" w:rsidRPr="00BC5A0A">
        <w:t>081</w:t>
      </w:r>
      <w:r w:rsidRPr="00BC5A0A">
        <w:t xml:space="preserve"> med innvandrarbakgrunn busett i Norge</w:t>
      </w:r>
      <w:r w:rsidR="006D0702" w:rsidRPr="00BC5A0A">
        <w:t>. Dette utgjer 16,8 % av befolkninga i landet</w:t>
      </w:r>
      <w:r w:rsidR="00F327A4" w:rsidRPr="00BC5A0A">
        <w:t xml:space="preserve"> </w:t>
      </w:r>
      <w:hyperlink r:id="rId22">
        <w:r w:rsidR="6549BA19" w:rsidRPr="00BC5A0A">
          <w:rPr>
            <w:rStyle w:val="Hyperkopling"/>
            <w:color w:val="auto"/>
          </w:rPr>
          <w:t>ssb.no</w:t>
        </w:r>
      </w:hyperlink>
      <w:r w:rsidR="20B048D0" w:rsidRPr="00BC5A0A">
        <w:t xml:space="preserve">. Det har vore ein mindre tilvekst av innvandrarar dei siste åra. </w:t>
      </w:r>
      <w:r w:rsidRPr="00BC5A0A">
        <w:t xml:space="preserve">Dei fleste </w:t>
      </w:r>
      <w:r w:rsidR="0EE7F38F" w:rsidRPr="00BC5A0A">
        <w:t>innvandrarane</w:t>
      </w:r>
      <w:r w:rsidR="0085767D" w:rsidRPr="00BC5A0A">
        <w:t xml:space="preserve"> kjem frå Europa</w:t>
      </w:r>
      <w:r w:rsidR="0097285C" w:rsidRPr="00BC5A0A">
        <w:t xml:space="preserve"> </w:t>
      </w:r>
      <w:hyperlink r:id="rId23">
        <w:r w:rsidR="6549BA19" w:rsidRPr="00BC5A0A">
          <w:rPr>
            <w:rStyle w:val="Hyperkopling"/>
            <w:color w:val="auto"/>
          </w:rPr>
          <w:t>ssb.no</w:t>
        </w:r>
      </w:hyperlink>
      <w:r w:rsidR="00AE1BA3" w:rsidRPr="00BC5A0A">
        <w:t>,</w:t>
      </w:r>
      <w:r w:rsidR="00A93DFF" w:rsidRPr="00BC5A0A">
        <w:t xml:space="preserve"> </w:t>
      </w:r>
      <w:r w:rsidRPr="00BC5A0A">
        <w:t>der den</w:t>
      </w:r>
      <w:r w:rsidR="00A93DFF" w:rsidRPr="00BC5A0A">
        <w:t xml:space="preserve"> største gruppa </w:t>
      </w:r>
      <w:r w:rsidR="427B0896" w:rsidRPr="00BC5A0A">
        <w:t>k</w:t>
      </w:r>
      <w:r w:rsidR="43921E63" w:rsidRPr="00BC5A0A">
        <w:t>jem</w:t>
      </w:r>
      <w:r w:rsidR="00A93DFF" w:rsidRPr="00BC5A0A">
        <w:t xml:space="preserve"> frå Polen med heile 1</w:t>
      </w:r>
      <w:r w:rsidR="009438C6" w:rsidRPr="00BC5A0A">
        <w:t>1</w:t>
      </w:r>
      <w:r w:rsidR="43921E63" w:rsidRPr="00BC5A0A">
        <w:t>%</w:t>
      </w:r>
      <w:r w:rsidR="6D276107" w:rsidRPr="00BC5A0A">
        <w:t>.</w:t>
      </w:r>
      <w:r w:rsidR="00A93DFF" w:rsidRPr="00BC5A0A">
        <w:t xml:space="preserve"> </w:t>
      </w:r>
      <w:hyperlink r:id="rId24">
        <w:r w:rsidR="6549BA19" w:rsidRPr="00BC5A0A">
          <w:rPr>
            <w:rStyle w:val="Hyperkopling"/>
            <w:color w:val="auto"/>
          </w:rPr>
          <w:t>ssb.no</w:t>
        </w:r>
      </w:hyperlink>
      <w:r w:rsidR="00FD0E62" w:rsidRPr="00BC5A0A">
        <w:t xml:space="preserve">.  </w:t>
      </w:r>
    </w:p>
    <w:p w14:paraId="14C31D1C" w14:textId="4A4AF4B0" w:rsidR="00317BB4" w:rsidRDefault="00D95E97" w:rsidP="0089103F">
      <w:r w:rsidRPr="00B30B30">
        <w:lastRenderedPageBreak/>
        <w:t xml:space="preserve">Det er store helsemessige forskjellar mellom grupper av innvandrarar og mellom innvandrarar og etnisk norske. Forskjellane omfattar både fysisk og psykisk helse, i tillegg til helseåtferd. Flyktningar er ei spesielt sårbar gruppe med ekstra folkehelseutfordringar. Vanskar med kommunikasjon og kulturelle forskjellar kan gjere det vanskeleg å komme til kjernen av problemet. Det kan vere spesielt vanskeleg å avdekke psykiske sjukdomar. Fysisk inaktivitet, overvekt og </w:t>
      </w:r>
      <w:proofErr w:type="spellStart"/>
      <w:r w:rsidRPr="00B30B30">
        <w:t>fedme</w:t>
      </w:r>
      <w:proofErr w:type="spellEnd"/>
      <w:r w:rsidRPr="00B30B30">
        <w:t xml:space="preserve"> er utbre</w:t>
      </w:r>
      <w:r w:rsidR="00C57E94" w:rsidRPr="00B30B30">
        <w:t>idd</w:t>
      </w:r>
      <w:r w:rsidRPr="00B30B30">
        <w:t xml:space="preserve">. Diabetes og hjarte-karsjukdom førekjem hyppigare blant </w:t>
      </w:r>
      <w:r w:rsidR="20B048D0">
        <w:t>innvandrar</w:t>
      </w:r>
      <w:r w:rsidR="1C625359">
        <w:t>ar</w:t>
      </w:r>
      <w:r w:rsidRPr="00B30B30">
        <w:t xml:space="preserve"> frå Afrika og Asia </w:t>
      </w:r>
      <w:hyperlink r:id="rId25">
        <w:r w:rsidR="00CB33E6">
          <w:rPr>
            <w:rStyle w:val="Hyperkopling"/>
          </w:rPr>
          <w:t>fhi.no</w:t>
        </w:r>
      </w:hyperlink>
      <w:r w:rsidR="00C022EC">
        <w:rPr>
          <w:rStyle w:val="Hyperkopling"/>
        </w:rPr>
        <w:t>.</w:t>
      </w:r>
      <w:r w:rsidRPr="00B30B30">
        <w:t xml:space="preserve"> </w:t>
      </w:r>
    </w:p>
    <w:p w14:paraId="4F41B103" w14:textId="7D26F192" w:rsidR="000B0190" w:rsidRPr="0050245C" w:rsidRDefault="00F11318" w:rsidP="0089103F">
      <w:pPr>
        <w:rPr>
          <w:rStyle w:val="Hyperkopling"/>
        </w:rPr>
      </w:pPr>
      <w:r w:rsidRPr="00F51C21">
        <w:t>Over he</w:t>
      </w:r>
      <w:r w:rsidR="00F51C21" w:rsidRPr="00F51C21">
        <w:t>i</w:t>
      </w:r>
      <w:r w:rsidRPr="00F51C21">
        <w:t>le landet har e</w:t>
      </w:r>
      <w:r w:rsidR="00F51C21" w:rsidRPr="00F51C21">
        <w:t>i</w:t>
      </w:r>
      <w:r w:rsidRPr="00F51C21">
        <w:t xml:space="preserve">n stor del av veksten i folketal og arbeidsstyrke </w:t>
      </w:r>
      <w:proofErr w:type="spellStart"/>
      <w:r w:rsidR="0CABCC73">
        <w:t>kom</w:t>
      </w:r>
      <w:r w:rsidR="68BC312E">
        <w:t>t</w:t>
      </w:r>
      <w:proofErr w:type="spellEnd"/>
      <w:r w:rsidRPr="00F51C21">
        <w:t xml:space="preserve"> gjennom ulike former for innvandring. Nye innbygg</w:t>
      </w:r>
      <w:r w:rsidR="00F51C21" w:rsidRPr="00F51C21">
        <w:t>jarar</w:t>
      </w:r>
      <w:r w:rsidRPr="00F51C21">
        <w:t xml:space="preserve"> har blitt e</w:t>
      </w:r>
      <w:r w:rsidR="00F51C21" w:rsidRPr="00F51C21">
        <w:t>i</w:t>
      </w:r>
      <w:r w:rsidRPr="00F51C21">
        <w:t>n del av lokalsamfunnet og v</w:t>
      </w:r>
      <w:r w:rsidR="001C7933">
        <w:t>ore</w:t>
      </w:r>
      <w:r w:rsidRPr="00F51C21">
        <w:t xml:space="preserve"> med å påv</w:t>
      </w:r>
      <w:r w:rsidR="00F51C21" w:rsidRPr="00F51C21">
        <w:t>e</w:t>
      </w:r>
      <w:r w:rsidRPr="00F51C21">
        <w:t>rke utvikling</w:t>
      </w:r>
      <w:r w:rsidR="00F51C21" w:rsidRPr="00F51C21">
        <w:t>a</w:t>
      </w:r>
      <w:r w:rsidRPr="00F51C21">
        <w:t xml:space="preserve">. </w:t>
      </w:r>
      <w:r w:rsidRPr="0050245C">
        <w:t>Innvandr</w:t>
      </w:r>
      <w:r w:rsidR="001C7933">
        <w:t>arar</w:t>
      </w:r>
      <w:r w:rsidRPr="0050245C">
        <w:t xml:space="preserve"> er med å forme st</w:t>
      </w:r>
      <w:r w:rsidR="0050245C" w:rsidRPr="0050245C">
        <w:t>aden</w:t>
      </w:r>
      <w:r w:rsidRPr="0050245C">
        <w:t xml:space="preserve"> både gjennom å delta i lokalsamfunnet og når de</w:t>
      </w:r>
      <w:r w:rsidR="0050245C" w:rsidRPr="0050245C">
        <w:t>i</w:t>
      </w:r>
      <w:r w:rsidRPr="0050245C">
        <w:t xml:space="preserve"> bruker sin kompetanse. Det gj</w:t>
      </w:r>
      <w:r w:rsidR="0050245C" w:rsidRPr="0050245C">
        <w:t>e</w:t>
      </w:r>
      <w:r w:rsidRPr="0050245C">
        <w:t>r at vell</w:t>
      </w:r>
      <w:r w:rsidR="001C7933">
        <w:t>u</w:t>
      </w:r>
      <w:r w:rsidRPr="0050245C">
        <w:t>kk</w:t>
      </w:r>
      <w:r w:rsidR="0050245C">
        <w:t>a</w:t>
      </w:r>
      <w:r w:rsidRPr="0050245C">
        <w:t xml:space="preserve"> </w:t>
      </w:r>
      <w:proofErr w:type="spellStart"/>
      <w:r w:rsidRPr="0050245C">
        <w:t>inkludering</w:t>
      </w:r>
      <w:proofErr w:type="spellEnd"/>
      <w:r w:rsidRPr="0050245C">
        <w:t xml:space="preserve"> blir e</w:t>
      </w:r>
      <w:r w:rsidR="0050245C">
        <w:t>i</w:t>
      </w:r>
      <w:r w:rsidRPr="0050245C">
        <w:t>n viktig del av utviklingsarbeidet lokalt</w:t>
      </w:r>
      <w:r w:rsidR="00DF08A6" w:rsidRPr="0050245C">
        <w:t xml:space="preserve"> </w:t>
      </w:r>
      <w:hyperlink r:id="rId26">
        <w:r w:rsidR="433B2B95" w:rsidRPr="5F90A644">
          <w:rPr>
            <w:rStyle w:val="Hyperkopling"/>
          </w:rPr>
          <w:t>imdi.no</w:t>
        </w:r>
      </w:hyperlink>
      <w:r w:rsidR="6E262BBF" w:rsidRPr="5F90A644">
        <w:rPr>
          <w:rStyle w:val="Hyperkopling"/>
        </w:rPr>
        <w:t>.</w:t>
      </w:r>
    </w:p>
    <w:p w14:paraId="4DD39CE5" w14:textId="0B6FE97E" w:rsidR="00D95E97" w:rsidRPr="00B30B30" w:rsidRDefault="00D95E97" w:rsidP="00C57E94">
      <w:pPr>
        <w:pStyle w:val="Overskrift1"/>
      </w:pPr>
      <w:bookmarkStart w:id="6" w:name="_Toc136596504"/>
      <w:r w:rsidRPr="3BBE7FB7">
        <w:rPr>
          <w:rStyle w:val="normaltextrun"/>
        </w:rPr>
        <w:t>Oppvekst- og levekår</w:t>
      </w:r>
      <w:bookmarkEnd w:id="6"/>
      <w:r w:rsidRPr="3BBE7FB7">
        <w:rPr>
          <w:rStyle w:val="normaltextrun"/>
        </w:rPr>
        <w:t> </w:t>
      </w:r>
    </w:p>
    <w:p w14:paraId="30A24B54" w14:textId="596404F9" w:rsidR="00D95E97" w:rsidRPr="00B30B30" w:rsidRDefault="00D95E97" w:rsidP="00C57E94">
      <w:pPr>
        <w:rPr>
          <w:rFonts w:eastAsia="Roboto" w:cs="Roboto"/>
        </w:rPr>
      </w:pPr>
      <w:r w:rsidRPr="00B30B30">
        <w:t>Det er store sosiale helseforskjellar i Norge. Kvinner og menn med lengst utdanning lever 5-6 år lengre og har betre helse enn dei som har kortast utdanning. Dei med høgast inntektsfjerdedel lever 6-8 år lenger enn dei i lågast fjerdedel. Dei med lang utdanning har også betre livsstil og bur betre enn dei med låg utdanning. I Norge har vi mindre inntektsulikheit og eit høgare utdanningsnivå enn det dei fleste andre europeiske land har. Trass i dette er dei relative sosiale helseforskjellene større enn i mange andre land i Europa og den</w:t>
      </w:r>
      <w:r w:rsidRPr="00B30B30">
        <w:rPr>
          <w:rFonts w:eastAsia="Roboto" w:cs="Roboto"/>
        </w:rPr>
        <w:t xml:space="preserve"> dei sosiale forskjellane i forventa levealder og dødelegheit har auka dei siste åra i Norge.</w:t>
      </w:r>
    </w:p>
    <w:p w14:paraId="7ADA4412" w14:textId="77777777" w:rsidR="00886AE9" w:rsidRPr="00B30B30" w:rsidRDefault="00886AE9" w:rsidP="00886AE9">
      <w:pPr>
        <w:pStyle w:val="Overskrift2"/>
        <w:rPr>
          <w:sz w:val="28"/>
          <w:szCs w:val="28"/>
        </w:rPr>
      </w:pPr>
      <w:bookmarkStart w:id="7" w:name="_Toc136596505"/>
      <w:r w:rsidRPr="00B30B30">
        <w:t>Utdanningsnivå</w:t>
      </w:r>
      <w:bookmarkEnd w:id="7"/>
      <w:r w:rsidRPr="00B30B30">
        <w:rPr>
          <w:sz w:val="28"/>
          <w:szCs w:val="28"/>
        </w:rPr>
        <w:t xml:space="preserve"> </w:t>
      </w:r>
    </w:p>
    <w:p w14:paraId="2C65AE88" w14:textId="0DB7BFB0" w:rsidR="00D95E97" w:rsidRPr="00B30B30" w:rsidRDefault="00D95E97" w:rsidP="00C57E94">
      <w:pPr>
        <w:rPr>
          <w:rFonts w:eastAsia="Roboto" w:cs="Roboto"/>
        </w:rPr>
      </w:pPr>
      <w:r w:rsidRPr="00B30B30">
        <w:rPr>
          <w:rFonts w:eastAsia="Roboto" w:cs="Roboto"/>
        </w:rPr>
        <w:t xml:space="preserve">Utdanning og økonomi er sentrale levekårsfaktorar og viktige sosioøkonomiske variablar for sosiale skilnader i helse. </w:t>
      </w:r>
      <w:r w:rsidR="00C21468">
        <w:rPr>
          <w:rFonts w:eastAsia="Roboto" w:cs="Roboto"/>
        </w:rPr>
        <w:t xml:space="preserve">Landbakgrunn </w:t>
      </w:r>
      <w:r w:rsidR="006006D8">
        <w:rPr>
          <w:rFonts w:eastAsia="Roboto" w:cs="Roboto"/>
        </w:rPr>
        <w:t xml:space="preserve">og innvandring har også sosioøkonomisk betydning. </w:t>
      </w:r>
      <w:r w:rsidRPr="00B30B30">
        <w:rPr>
          <w:rFonts w:eastAsia="Roboto" w:cs="Roboto"/>
        </w:rPr>
        <w:t>Utdanning har betydning for både motivasjon og evna til å oppretthalde helsebringande levevaner som t.d. regelmessig fysisk aktivitet, sunt kosthald, moderat alkoholbruk, avhald eller måtehald i bruk av tobakk og andre rusmidlar.</w:t>
      </w:r>
      <w:r w:rsidR="00F26D40">
        <w:rPr>
          <w:rFonts w:eastAsia="Roboto" w:cs="Roboto"/>
        </w:rPr>
        <w:t xml:space="preserve"> </w:t>
      </w:r>
      <w:r w:rsidRPr="00B30B30">
        <w:rPr>
          <w:rFonts w:eastAsia="Roboto" w:cs="Roboto"/>
        </w:rPr>
        <w:t>Utdanningsnivå heng og saman med risikofaktorar for hjarte- og karsjukdommar: røyking, BMI, blodtrykk og kolesterol.</w:t>
      </w:r>
    </w:p>
    <w:p w14:paraId="53E55320" w14:textId="534B45E3" w:rsidR="00D95E97" w:rsidRPr="00B30B30" w:rsidRDefault="00D95E97" w:rsidP="00C57E94">
      <w:pPr>
        <w:rPr>
          <w:rFonts w:eastAsia="Roboto" w:cs="Roboto"/>
        </w:rPr>
      </w:pPr>
      <w:r w:rsidRPr="00B30B30">
        <w:rPr>
          <w:rFonts w:eastAsia="Roboto" w:cs="Roboto"/>
        </w:rPr>
        <w:t>Dei fleste gruppene i samfunnet har fått betre helse dei siste tiåra. Men helsegevinsten har vore størst for gruppene med lang utdanning og god inntekt</w:t>
      </w:r>
      <w:r w:rsidR="00473DDF" w:rsidRPr="00B30B30">
        <w:rPr>
          <w:rFonts w:eastAsia="Roboto" w:cs="Roboto"/>
        </w:rPr>
        <w:t xml:space="preserve">. </w:t>
      </w:r>
      <w:r w:rsidRPr="00B30B30">
        <w:rPr>
          <w:rFonts w:eastAsia="Roboto" w:cs="Roboto"/>
        </w:rPr>
        <w:t>Helsegevinstane har ikkje auka like myke for gruppa med låg utdanning og inntekt.</w:t>
      </w:r>
    </w:p>
    <w:p w14:paraId="1147A02E" w14:textId="28A2EBD3" w:rsidR="00D042F5" w:rsidRPr="000C7A22" w:rsidRDefault="00D95E97" w:rsidP="00C57E94">
      <w:r w:rsidRPr="00BC5A0A">
        <w:t>I Vestland fylke er delen personar som har vidaregåande skule som høgaste utdanning på 32,</w:t>
      </w:r>
      <w:r w:rsidR="007E109D" w:rsidRPr="00BC5A0A">
        <w:t>5</w:t>
      </w:r>
      <w:r w:rsidRPr="00BC5A0A">
        <w:t xml:space="preserve">%. </w:t>
      </w:r>
      <w:r w:rsidR="7BE839EA" w:rsidRPr="00BC5A0A">
        <w:t>P</w:t>
      </w:r>
      <w:r w:rsidR="20B048D0" w:rsidRPr="00BC5A0A">
        <w:t>ersonar</w:t>
      </w:r>
      <w:r w:rsidRPr="00BC5A0A">
        <w:t xml:space="preserve"> som har fullført høgare utdanning (universitet og høgskule) er på 50</w:t>
      </w:r>
      <w:r w:rsidR="00C6465B" w:rsidRPr="00BC5A0A">
        <w:t>,7</w:t>
      </w:r>
      <w:r w:rsidRPr="00BC5A0A">
        <w:t xml:space="preserve">%. </w:t>
      </w:r>
      <w:r w:rsidR="20B048D0" w:rsidRPr="00BC5A0A">
        <w:t>Det er store skilnader på</w:t>
      </w:r>
      <w:r w:rsidR="3E8CB4D7" w:rsidRPr="00BC5A0A">
        <w:t xml:space="preserve"> utdanningsnivå for kommunane </w:t>
      </w:r>
      <w:r w:rsidR="20B048D0" w:rsidRPr="00BC5A0A">
        <w:t>i gamle Sogn og Fjordane</w:t>
      </w:r>
      <w:r w:rsidR="427D8468" w:rsidRPr="00BC5A0A">
        <w:t xml:space="preserve"> </w:t>
      </w:r>
      <w:hyperlink r:id="rId27">
        <w:r w:rsidR="055D3BB2" w:rsidRPr="00BC5A0A">
          <w:rPr>
            <w:rStyle w:val="Hyperkopling"/>
            <w:color w:val="auto"/>
          </w:rPr>
          <w:t>norgeshelsa.no</w:t>
        </w:r>
      </w:hyperlink>
      <w:r w:rsidR="427D8468" w:rsidRPr="3D399FE1">
        <w:rPr>
          <w:color w:val="2F5496" w:themeColor="accent1" w:themeShade="BF"/>
        </w:rPr>
        <w:t>.</w:t>
      </w:r>
    </w:p>
    <w:p w14:paraId="6531F152" w14:textId="77777777" w:rsidR="00D95E97" w:rsidRPr="00B30B30" w:rsidRDefault="00D95E97" w:rsidP="009B7BC0">
      <w:pPr>
        <w:pStyle w:val="Overskrift2"/>
      </w:pPr>
      <w:bookmarkStart w:id="8" w:name="_Toc136596506"/>
      <w:r w:rsidRPr="00B30B30">
        <w:lastRenderedPageBreak/>
        <w:t>Leseferdigheit</w:t>
      </w:r>
      <w:bookmarkEnd w:id="8"/>
    </w:p>
    <w:p w14:paraId="209E9F0B" w14:textId="77777777" w:rsidR="00FA0A2D" w:rsidRDefault="00D95E97" w:rsidP="008B794B">
      <w:r w:rsidRPr="00B30B30">
        <w:t>Gode leseferdigheiter vil seie at barn</w:t>
      </w:r>
      <w:r w:rsidR="00E50631" w:rsidRPr="00B30B30">
        <w:t>a</w:t>
      </w:r>
      <w:r w:rsidRPr="00B30B30">
        <w:t xml:space="preserve"> både har gode tekniske leseferdigheiter og god forståing av teksten det les. Evna til å forstå, bruke, reflektere over og engasjere seg i skrivne tekstar er sentralt for at barn og unge skal kunne nå sine mål, utvikle kunnskap og evner, og for å delta i samfunnet.</w:t>
      </w:r>
    </w:p>
    <w:p w14:paraId="4803C635" w14:textId="6997CB5C" w:rsidR="00D95E97" w:rsidRPr="00556AE8" w:rsidRDefault="00FA0A2D" w:rsidP="008B794B">
      <w:r w:rsidRPr="00556AE8">
        <w:t xml:space="preserve">Nasjonale prøvar i lesing vert gjennomført på 5. og 8. årstrinn og har som føremål å kartlegge eleven sin grunnleggande ferdigheit. </w:t>
      </w:r>
      <w:hyperlink r:id="rId28">
        <w:proofErr w:type="spellStart"/>
        <w:r w:rsidR="331F8AE2" w:rsidRPr="00556AE8">
          <w:rPr>
            <w:rStyle w:val="Hyperkopling"/>
            <w:color w:val="auto"/>
          </w:rPr>
          <w:t>Ssb</w:t>
        </w:r>
        <w:proofErr w:type="spellEnd"/>
      </w:hyperlink>
      <w:r w:rsidR="00336DF1" w:rsidRPr="00556AE8">
        <w:t xml:space="preserve"> </w:t>
      </w:r>
      <w:r w:rsidRPr="00556AE8">
        <w:t xml:space="preserve">viser at Vestland </w:t>
      </w:r>
      <w:r w:rsidR="00A41EBD" w:rsidRPr="00556AE8">
        <w:t xml:space="preserve">har </w:t>
      </w:r>
      <w:r w:rsidR="00747A7A" w:rsidRPr="00556AE8">
        <w:t>63,</w:t>
      </w:r>
      <w:r w:rsidR="002C3680" w:rsidRPr="00556AE8">
        <w:t>2</w:t>
      </w:r>
      <w:r w:rsidR="00747A7A" w:rsidRPr="00556AE8">
        <w:t>%</w:t>
      </w:r>
      <w:r w:rsidR="00132E36" w:rsidRPr="00556AE8">
        <w:t xml:space="preserve"> av</w:t>
      </w:r>
      <w:r w:rsidR="00A41EBD" w:rsidRPr="00556AE8">
        <w:t xml:space="preserve"> eleva</w:t>
      </w:r>
      <w:r w:rsidR="00132E36" w:rsidRPr="00556AE8">
        <w:t>ne</w:t>
      </w:r>
      <w:r w:rsidR="00A41EBD" w:rsidRPr="00556AE8">
        <w:t xml:space="preserve"> på 8. trinnet som har eit meis</w:t>
      </w:r>
      <w:r w:rsidR="00A912FD" w:rsidRPr="00556AE8">
        <w:t>t</w:t>
      </w:r>
      <w:r w:rsidR="00A41EBD" w:rsidRPr="00556AE8">
        <w:t>ringsnivå på 3-5</w:t>
      </w:r>
      <w:r w:rsidR="00A912FD" w:rsidRPr="00556AE8">
        <w:t xml:space="preserve"> </w:t>
      </w:r>
      <w:r w:rsidRPr="00556AE8">
        <w:t xml:space="preserve">og at </w:t>
      </w:r>
      <w:r w:rsidR="00D12A0B" w:rsidRPr="00556AE8">
        <w:t>meistrings</w:t>
      </w:r>
      <w:r w:rsidR="00A912FD" w:rsidRPr="00556AE8">
        <w:t xml:space="preserve">nivået for </w:t>
      </w:r>
      <w:r w:rsidRPr="00556AE8">
        <w:t xml:space="preserve">kommunane i gamle Sogn og Fjordane </w:t>
      </w:r>
      <w:r w:rsidR="00D12A0B" w:rsidRPr="00556AE8">
        <w:t xml:space="preserve">på same trinn </w:t>
      </w:r>
      <w:r w:rsidR="00A912FD" w:rsidRPr="00556AE8">
        <w:t xml:space="preserve">ligg mellom </w:t>
      </w:r>
      <w:r w:rsidR="00446645" w:rsidRPr="00556AE8">
        <w:t>49</w:t>
      </w:r>
      <w:r w:rsidR="00B82F98" w:rsidRPr="00556AE8">
        <w:t xml:space="preserve">% til </w:t>
      </w:r>
      <w:r w:rsidR="004C53F2" w:rsidRPr="00556AE8">
        <w:t>82,2</w:t>
      </w:r>
      <w:r w:rsidR="00B82F98" w:rsidRPr="00556AE8">
        <w:t>%.</w:t>
      </w:r>
      <w:r w:rsidR="00C141EC" w:rsidRPr="00556AE8">
        <w:t xml:space="preserve"> Det er såleis eit stort spenn mellom leseferdigheita i kommunane </w:t>
      </w:r>
      <w:hyperlink r:id="rId29">
        <w:r w:rsidR="00814ED2" w:rsidRPr="00556AE8">
          <w:rPr>
            <w:rStyle w:val="Hyperkopling"/>
            <w:color w:val="auto"/>
          </w:rPr>
          <w:t>ssb.no</w:t>
        </w:r>
      </w:hyperlink>
      <w:r w:rsidR="3FDF35BE" w:rsidRPr="00556AE8">
        <w:t>.</w:t>
      </w:r>
      <w:r w:rsidR="57585B35" w:rsidRPr="00556AE8">
        <w:t xml:space="preserve"> </w:t>
      </w:r>
    </w:p>
    <w:p w14:paraId="46320FFD" w14:textId="0D6F1B62" w:rsidR="00CB3FB5" w:rsidRPr="009B3BA6" w:rsidRDefault="002E22A8" w:rsidP="008B794B">
      <w:pPr>
        <w:rPr>
          <w:color w:val="FF0000"/>
        </w:rPr>
      </w:pPr>
      <w:r>
        <w:t>Barn med lese og skrivevanskar</w:t>
      </w:r>
      <w:r w:rsidR="000F30DF">
        <w:t xml:space="preserve"> </w:t>
      </w:r>
      <w:r w:rsidR="00D95E97" w:rsidRPr="00B30B30">
        <w:t xml:space="preserve">har oftare dårleg høyrsel og andre helseplagar enn andre barn, og er ofte forbunde med eit bredt spekter av psykiske helseproblem, både </w:t>
      </w:r>
      <w:r w:rsidR="00C57E94" w:rsidRPr="00B30B30">
        <w:t>angst</w:t>
      </w:r>
      <w:r w:rsidR="00D95E97" w:rsidRPr="00B30B30">
        <w:t>, depresjon og utagering. Å kunne lese er ein verdi i seg sjølv, og eit nødvendig grunnlag for læring i dei fleste fag, og i eit lengre perspektiv for deltaking, meistring og god helse</w:t>
      </w:r>
      <w:r w:rsidR="004F1003">
        <w:t>.</w:t>
      </w:r>
      <w:r w:rsidR="00CB3FB5">
        <w:t xml:space="preserve"> </w:t>
      </w:r>
    </w:p>
    <w:p w14:paraId="4F5D0B93" w14:textId="77777777" w:rsidR="00D95E97" w:rsidRPr="00B30B30" w:rsidRDefault="00D95E97" w:rsidP="009B7BC0">
      <w:pPr>
        <w:pStyle w:val="Overskrift2"/>
      </w:pPr>
      <w:bookmarkStart w:id="9" w:name="_Toc136596507"/>
      <w:r w:rsidRPr="00B30B30">
        <w:t xml:space="preserve">Låginntekt </w:t>
      </w:r>
      <w:proofErr w:type="spellStart"/>
      <w:r w:rsidRPr="00B30B30">
        <w:t>hushaldning</w:t>
      </w:r>
      <w:bookmarkEnd w:id="9"/>
      <w:proofErr w:type="spellEnd"/>
    </w:p>
    <w:p w14:paraId="3F91F48C" w14:textId="77777777" w:rsidR="00D95E97" w:rsidRPr="00B30B30" w:rsidRDefault="00D95E97" w:rsidP="00C57E94">
      <w:r w:rsidRPr="00B30B30">
        <w:t>Låginntektshushaldningar er ein sentral variabel når det gjeld oppvekst og levekår. Låginntekt er definert som EU60. Desse familiane har mindre enn 60% av gjennomsnittsinntekta å leve for etter skatt, og dette omfattar også faktorar som sosialhjelp og kapitalinntekter. Det er eit særleg fokus på vilkåra til barn som veks opp i fattigdom.</w:t>
      </w:r>
    </w:p>
    <w:p w14:paraId="5D5F7926" w14:textId="77777777" w:rsidR="00D95E97" w:rsidRPr="00B30B30" w:rsidRDefault="00D95E97" w:rsidP="00C57E94">
      <w:r w:rsidRPr="00B30B30">
        <w:t xml:space="preserve">Ein ser systematiske skilnader mellom barn som veks opp i familiar med låg inntekt og andre barn på fleire viktige område i barna sine liv. Konsekvensane av å vekse opp i ein familie med låg inntekt er større dersom familien har hatt låg inntekt i ei årrekke samanlikna med familiar som har låg inntekt ein kort avgrensa periode. </w:t>
      </w:r>
    </w:p>
    <w:p w14:paraId="4419F3C3" w14:textId="29BA40BD" w:rsidR="00D95E97" w:rsidRPr="00CC4CD6" w:rsidRDefault="00D95E97" w:rsidP="00C57E94">
      <w:pPr>
        <w:rPr>
          <w:color w:val="333333"/>
        </w:rPr>
      </w:pPr>
      <w:r w:rsidRPr="00B30B30">
        <w:t>Fattigdom i barnefamiliar rammer nokre grupper meir enn andre. Einslege forsytarar, samlivsbrot, innvandrarar, arbeidslause, uføretrygda og par med barn under 18 år er</w:t>
      </w:r>
      <w:r w:rsidR="008104EF">
        <w:t xml:space="preserve"> grupper som er særleg utsett</w:t>
      </w:r>
      <w:r w:rsidR="006925F6">
        <w:t>.</w:t>
      </w:r>
      <w:r w:rsidR="008104EF">
        <w:t xml:space="preserve"> </w:t>
      </w:r>
      <w:r w:rsidRPr="00B30B30">
        <w:rPr>
          <w:color w:val="333333"/>
        </w:rPr>
        <w:t>Gruppa einslege forsørgjarar har vore stabilt i Noreg siste fem åra. Vestland ligg under landsgjennomsnittet. Berre fem kommunar</w:t>
      </w:r>
      <w:r w:rsidR="001C5C7C">
        <w:rPr>
          <w:color w:val="333333"/>
        </w:rPr>
        <w:t xml:space="preserve"> i gamle Sogn og Fjordane </w:t>
      </w:r>
      <w:r w:rsidRPr="00B30B30">
        <w:rPr>
          <w:color w:val="333333"/>
        </w:rPr>
        <w:t xml:space="preserve"> ligg over gjennomsnittet for fylket (2019-2021)</w:t>
      </w:r>
      <w:r w:rsidR="006648AD">
        <w:rPr>
          <w:color w:val="333333"/>
        </w:rPr>
        <w:t xml:space="preserve"> </w:t>
      </w:r>
      <w:hyperlink r:id="rId30" w:history="1">
        <w:r w:rsidR="006648AD" w:rsidRPr="00CC4CD6">
          <w:rPr>
            <w:rStyle w:val="Hyperkopling"/>
            <w:color w:val="5B9BD5" w:themeColor="accent5"/>
          </w:rPr>
          <w:t>ssb.no</w:t>
        </w:r>
      </w:hyperlink>
      <w:r w:rsidR="00B2683D">
        <w:rPr>
          <w:color w:val="333333"/>
        </w:rPr>
        <w:t>.</w:t>
      </w:r>
      <w:r w:rsidR="00B2683D" w:rsidRPr="002E3C7B">
        <w:rPr>
          <w:color w:val="FF0000"/>
        </w:rPr>
        <w:t xml:space="preserve"> </w:t>
      </w:r>
      <w:r w:rsidRPr="00B30B30">
        <w:rPr>
          <w:color w:val="333333"/>
        </w:rPr>
        <w:t xml:space="preserve">Dei fleste har hatt flat utvikling over tid. </w:t>
      </w:r>
      <w:r w:rsidRPr="00B30B30">
        <w:t xml:space="preserve">Det er sterk samanheng mellom låg inntekt og dårleg </w:t>
      </w:r>
      <w:r w:rsidR="000772E8">
        <w:t>helse</w:t>
      </w:r>
      <w:r w:rsidRPr="00B30B30">
        <w:t xml:space="preserve"> </w:t>
      </w:r>
      <w:hyperlink r:id="rId31" w:history="1">
        <w:r w:rsidR="00213050" w:rsidRPr="00134589">
          <w:rPr>
            <w:rStyle w:val="Hyperkopling"/>
          </w:rPr>
          <w:t>helsedirektoratet</w:t>
        </w:r>
        <w:r w:rsidR="00213050">
          <w:rPr>
            <w:rStyle w:val="Hyperkopling"/>
          </w:rPr>
          <w:t>.no</w:t>
        </w:r>
      </w:hyperlink>
      <w:r w:rsidR="00213050">
        <w:t>.</w:t>
      </w:r>
    </w:p>
    <w:p w14:paraId="10753DA8" w14:textId="77777777" w:rsidR="00872C9F" w:rsidRPr="00B30B30" w:rsidRDefault="00872C9F" w:rsidP="00872C9F">
      <w:r w:rsidRPr="00B30B30">
        <w:t>Universelle tiltak som når alle uavhengig av familiane sin økonomi og utan stigmatisering, trygge og gode barnehagar og skular, eit mangfald av fritidsaktivitetar og inkluderande og gode kvalitetar ved lokalsamfunna er viktige påverknadsfaktorar for eit godt oppvekstmiljø.</w:t>
      </w:r>
    </w:p>
    <w:p w14:paraId="52D9CB4A" w14:textId="77777777" w:rsidR="00D95E97" w:rsidRPr="00B30B30" w:rsidRDefault="00D95E97" w:rsidP="009B7BC0">
      <w:pPr>
        <w:pStyle w:val="Overskrift2"/>
      </w:pPr>
      <w:bookmarkStart w:id="10" w:name="_Toc136596508"/>
      <w:r w:rsidRPr="00B30B30">
        <w:t>Utanforskap</w:t>
      </w:r>
      <w:bookmarkEnd w:id="10"/>
    </w:p>
    <w:p w14:paraId="3F2A31BC" w14:textId="77777777" w:rsidR="00D70D69" w:rsidRDefault="00D95E97" w:rsidP="008F5051">
      <w:r w:rsidRPr="00B30B30">
        <w:t xml:space="preserve">Dei som ikkje er i arbeid, utdanning eller anna aktivitet kjem innunder definisjonen for utanforskap. </w:t>
      </w:r>
    </w:p>
    <w:p w14:paraId="0858C621" w14:textId="2904FB52" w:rsidR="00D95E97" w:rsidRPr="00B30B30" w:rsidRDefault="00D95E97" w:rsidP="008F5051">
      <w:r w:rsidRPr="00B30B30">
        <w:lastRenderedPageBreak/>
        <w:t xml:space="preserve">Manglande meistring i skule eller jobb, psykisk eller fysisk sjukdom, rus, mobbing, einsemd, omsorgssvikt og fattigdom er eksempel på livssituasjonar som set unge menneske på sidelinja. </w:t>
      </w:r>
    </w:p>
    <w:p w14:paraId="50B59736" w14:textId="2BD1C112" w:rsidR="00D95E97" w:rsidRPr="00B30B30" w:rsidRDefault="000C355F" w:rsidP="008F5051">
      <w:r>
        <w:t>Grunna</w:t>
      </w:r>
      <w:r w:rsidR="00D95E97" w:rsidRPr="00B30B30">
        <w:t xml:space="preserve"> psykisk </w:t>
      </w:r>
      <w:proofErr w:type="spellStart"/>
      <w:r w:rsidR="00D95E97" w:rsidRPr="00B30B30">
        <w:t>uhelse</w:t>
      </w:r>
      <w:proofErr w:type="spellEnd"/>
      <w:r w:rsidR="00D95E97" w:rsidRPr="00B30B30">
        <w:t xml:space="preserve">, rus, lærevanskar, funksjonshemming, omsorgssvikt, låginntekt eller anna har </w:t>
      </w:r>
      <w:r>
        <w:t xml:space="preserve">barn og unge </w:t>
      </w:r>
      <w:r w:rsidR="00D95E97" w:rsidRPr="00B30B30">
        <w:t>vanskar med å delta i skule, arbeid eller lokalsamfunn</w:t>
      </w:r>
      <w:r w:rsidR="00C526A9">
        <w:t xml:space="preserve"> </w:t>
      </w:r>
      <w:hyperlink r:id="rId32" w:history="1">
        <w:r w:rsidR="00C526A9" w:rsidRPr="00134589">
          <w:rPr>
            <w:rStyle w:val="Hyperkopling"/>
          </w:rPr>
          <w:t>oslomet.no</w:t>
        </w:r>
      </w:hyperlink>
      <w:r w:rsidR="0006621C">
        <w:t>.</w:t>
      </w:r>
    </w:p>
    <w:p w14:paraId="6176C76F" w14:textId="7FA1D09F" w:rsidR="00D95E97" w:rsidRPr="00B30B30" w:rsidRDefault="00484F93" w:rsidP="008F5051">
      <w:r>
        <w:t>E</w:t>
      </w:r>
      <w:r w:rsidR="00D95E97" w:rsidRPr="00B30B30">
        <w:t xml:space="preserve">in høg </w:t>
      </w:r>
      <w:proofErr w:type="spellStart"/>
      <w:r w:rsidR="00D95E97" w:rsidRPr="00B30B30">
        <w:t>andel</w:t>
      </w:r>
      <w:proofErr w:type="spellEnd"/>
      <w:r w:rsidR="00D95E97" w:rsidRPr="00B30B30">
        <w:t xml:space="preserve"> </w:t>
      </w:r>
      <w:r w:rsidR="0068563D">
        <w:t xml:space="preserve">ungdom som </w:t>
      </w:r>
      <w:r w:rsidR="00D95E97" w:rsidRPr="00B30B30">
        <w:t xml:space="preserve">mottek helserelaterte ytingar har dårlegare psykisk helse og er lågt utdanna. </w:t>
      </w:r>
      <w:r w:rsidR="00FB3C31">
        <w:t>F</w:t>
      </w:r>
      <w:r w:rsidR="00D95E97" w:rsidRPr="00B30B30">
        <w:t>amilie</w:t>
      </w:r>
      <w:r w:rsidR="006F00A5">
        <w:t>- og innvandrar</w:t>
      </w:r>
      <w:r w:rsidR="00D95E97" w:rsidRPr="00B30B30">
        <w:t>bakgrunn, avbrot i skulegang, dårleg psykisk helse, og psykososiale problem</w:t>
      </w:r>
      <w:r w:rsidR="00FB3C31">
        <w:t xml:space="preserve"> har betydning</w:t>
      </w:r>
      <w:r w:rsidR="003004B9">
        <w:t xml:space="preserve"> </w:t>
      </w:r>
      <w:hyperlink r:id="rId33">
        <w:r w:rsidR="007F706B" w:rsidRPr="00B30B30">
          <w:rPr>
            <w:rStyle w:val="Hyperkopling"/>
          </w:rPr>
          <w:t>N</w:t>
        </w:r>
        <w:r w:rsidR="00FC3E91">
          <w:rPr>
            <w:rStyle w:val="Hyperkopling"/>
          </w:rPr>
          <w:t>orce</w:t>
        </w:r>
        <w:r w:rsidR="007F706B">
          <w:rPr>
            <w:rStyle w:val="Hyperkopling"/>
          </w:rPr>
          <w:t>.no</w:t>
        </w:r>
      </w:hyperlink>
      <w:r w:rsidR="00D95E97" w:rsidRPr="00B30B30">
        <w:t>.</w:t>
      </w:r>
    </w:p>
    <w:p w14:paraId="24CDDED8" w14:textId="77777777" w:rsidR="00D95E97" w:rsidRPr="00B30B30" w:rsidRDefault="00D95E97" w:rsidP="008F5051">
      <w:r w:rsidRPr="00B30B30">
        <w:t>Eit utanforskap har store omkostningar for den det gjeld, er eit stort tap for samfunnet og har store økonomiske kostnader for samfunnet.</w:t>
      </w:r>
    </w:p>
    <w:p w14:paraId="08EABF11" w14:textId="0632C7C9" w:rsidR="00D95E97" w:rsidRPr="00556AE8" w:rsidRDefault="00321850" w:rsidP="008F5051">
      <w:r w:rsidRPr="00556AE8">
        <w:t>Statistikk for perioden 2016</w:t>
      </w:r>
      <w:r w:rsidR="008C0580" w:rsidRPr="00556AE8">
        <w:t xml:space="preserve"> –</w:t>
      </w:r>
      <w:r w:rsidRPr="00556AE8">
        <w:t xml:space="preserve"> 202</w:t>
      </w:r>
      <w:r w:rsidR="00344EEB" w:rsidRPr="00556AE8">
        <w:t>2</w:t>
      </w:r>
      <w:r w:rsidRPr="00556AE8">
        <w:t xml:space="preserve"> frå Folkehelseinstituttet </w:t>
      </w:r>
      <w:r w:rsidR="00D95E97" w:rsidRPr="00556AE8">
        <w:t xml:space="preserve">viser at </w:t>
      </w:r>
      <w:proofErr w:type="spellStart"/>
      <w:r w:rsidR="00D95E97" w:rsidRPr="00556AE8">
        <w:t>andel</w:t>
      </w:r>
      <w:r w:rsidR="008C0580" w:rsidRPr="00556AE8">
        <w:t>en</w:t>
      </w:r>
      <w:proofErr w:type="spellEnd"/>
      <w:r w:rsidR="00D95E97" w:rsidRPr="00556AE8">
        <w:t xml:space="preserve"> </w:t>
      </w:r>
      <w:r w:rsidR="005D2BCA" w:rsidRPr="00556AE8">
        <w:t>unge</w:t>
      </w:r>
      <w:r w:rsidR="007B5B4C" w:rsidRPr="00556AE8">
        <w:t xml:space="preserve"> (15-29 år)</w:t>
      </w:r>
      <w:r w:rsidR="005D2BCA" w:rsidRPr="00556AE8">
        <w:t xml:space="preserve"> </w:t>
      </w:r>
      <w:r w:rsidR="00D95E97" w:rsidRPr="00556AE8">
        <w:t>personar som ikkje er i arbeid, under utdanning eller i opplæring f</w:t>
      </w:r>
      <w:r w:rsidR="008C0580" w:rsidRPr="00556AE8">
        <w:t>rå</w:t>
      </w:r>
      <w:r w:rsidR="00D95E97" w:rsidRPr="00556AE8">
        <w:t xml:space="preserve"> Vestland fylke</w:t>
      </w:r>
      <w:r w:rsidR="00E75509" w:rsidRPr="00556AE8">
        <w:t xml:space="preserve"> </w:t>
      </w:r>
      <w:proofErr w:type="spellStart"/>
      <w:r w:rsidR="00E75509" w:rsidRPr="00556AE8">
        <w:t>tilsvarer</w:t>
      </w:r>
      <w:proofErr w:type="spellEnd"/>
      <w:r w:rsidR="00D95E97" w:rsidRPr="00556AE8">
        <w:t xml:space="preserve"> 8,</w:t>
      </w:r>
      <w:r w:rsidR="00DE46D3" w:rsidRPr="00556AE8">
        <w:t>6</w:t>
      </w:r>
      <w:r w:rsidR="00D95E97" w:rsidRPr="00556AE8">
        <w:t>% av befolkninga i 202</w:t>
      </w:r>
      <w:r w:rsidR="00DE46D3" w:rsidRPr="00556AE8">
        <w:t>2</w:t>
      </w:r>
      <w:r w:rsidR="00D95E97" w:rsidRPr="00556AE8">
        <w:t xml:space="preserve"> og lågare enn for landet (9,5%). For kommunane i gamle Sogn og Fjordane varierer </w:t>
      </w:r>
      <w:r w:rsidR="00C57E94" w:rsidRPr="00556AE8">
        <w:t>det</w:t>
      </w:r>
      <w:r w:rsidR="00D95E97" w:rsidRPr="00556AE8">
        <w:t xml:space="preserve"> noko,</w:t>
      </w:r>
      <w:r w:rsidR="00732D66" w:rsidRPr="00556AE8">
        <w:t xml:space="preserve"> og</w:t>
      </w:r>
      <w:r w:rsidR="00D95E97" w:rsidRPr="00556AE8">
        <w:t xml:space="preserve"> </w:t>
      </w:r>
      <w:r w:rsidR="00732D66" w:rsidRPr="00556AE8">
        <w:t>4</w:t>
      </w:r>
      <w:r w:rsidR="00D95E97" w:rsidRPr="00556AE8">
        <w:t xml:space="preserve"> kommunar ligg over verdien for Vestland</w:t>
      </w:r>
      <w:r w:rsidR="009861E7" w:rsidRPr="00556AE8">
        <w:t xml:space="preserve"> </w:t>
      </w:r>
      <w:hyperlink r:id="rId34">
        <w:r w:rsidR="00BB3B2B" w:rsidRPr="00556AE8">
          <w:rPr>
            <w:rStyle w:val="Hyperkopling"/>
            <w:color w:val="auto"/>
          </w:rPr>
          <w:t>fhi</w:t>
        </w:r>
        <w:r w:rsidRPr="00556AE8">
          <w:rPr>
            <w:rStyle w:val="Hyperkopling"/>
            <w:color w:val="auto"/>
          </w:rPr>
          <w:t>.no</w:t>
        </w:r>
      </w:hyperlink>
      <w:r w:rsidR="00D95E97" w:rsidRPr="00556AE8">
        <w:t>.</w:t>
      </w:r>
    </w:p>
    <w:p w14:paraId="74E6C552" w14:textId="77777777" w:rsidR="00D95E97" w:rsidRPr="00556AE8" w:rsidRDefault="00D95E97" w:rsidP="009B7BC0">
      <w:pPr>
        <w:pStyle w:val="Overskrift2"/>
        <w:rPr>
          <w:color w:val="auto"/>
        </w:rPr>
      </w:pPr>
      <w:bookmarkStart w:id="11" w:name="_Toc136596509"/>
      <w:r w:rsidRPr="00556AE8">
        <w:rPr>
          <w:color w:val="auto"/>
        </w:rPr>
        <w:t>Arbeidsløyse</w:t>
      </w:r>
      <w:bookmarkEnd w:id="11"/>
    </w:p>
    <w:p w14:paraId="542CCC28" w14:textId="05BEAA5C" w:rsidR="00D95E97" w:rsidRPr="00556AE8" w:rsidRDefault="00D95E97" w:rsidP="00C57E94">
      <w:pPr>
        <w:rPr>
          <w:lang w:val="nb-NO"/>
        </w:rPr>
      </w:pPr>
      <w:r w:rsidRPr="00556AE8">
        <w:t>Arbeidsløysa i Noreg og</w:t>
      </w:r>
      <w:r w:rsidR="00B14092" w:rsidRPr="00556AE8">
        <w:t xml:space="preserve"> </w:t>
      </w:r>
      <w:r w:rsidRPr="00556AE8">
        <w:t>i Vestland</w:t>
      </w:r>
      <w:r w:rsidR="00B14092" w:rsidRPr="00556AE8">
        <w:t xml:space="preserve"> fylkeskommune</w:t>
      </w:r>
      <w:r w:rsidRPr="00556AE8">
        <w:t xml:space="preserve"> </w:t>
      </w:r>
      <w:r w:rsidR="00E30952" w:rsidRPr="00556AE8">
        <w:t xml:space="preserve">har </w:t>
      </w:r>
      <w:r w:rsidR="00DB4B55" w:rsidRPr="00556AE8">
        <w:t xml:space="preserve">vore relativt uendra </w:t>
      </w:r>
      <w:r w:rsidRPr="00556AE8">
        <w:t>dei siste 5 åra (201</w:t>
      </w:r>
      <w:r w:rsidR="00DB4B55" w:rsidRPr="00556AE8">
        <w:t xml:space="preserve">8 – </w:t>
      </w:r>
      <w:r w:rsidRPr="00556AE8">
        <w:t>202</w:t>
      </w:r>
      <w:r w:rsidR="002C13A8" w:rsidRPr="00556AE8">
        <w:t>2</w:t>
      </w:r>
      <w:r w:rsidRPr="00556AE8">
        <w:t>)</w:t>
      </w:r>
      <w:r w:rsidR="00A57598" w:rsidRPr="00556AE8">
        <w:t>,</w:t>
      </w:r>
      <w:r w:rsidR="00C11AC9" w:rsidRPr="00556AE8">
        <w:t xml:space="preserve"> og ligg i 2022 på </w:t>
      </w:r>
      <w:proofErr w:type="spellStart"/>
      <w:r w:rsidR="00C11AC9" w:rsidRPr="00556AE8">
        <w:t>h</w:t>
      </w:r>
      <w:r w:rsidR="00A57598" w:rsidRPr="00556AE8">
        <w:t>enholdsvis</w:t>
      </w:r>
      <w:proofErr w:type="spellEnd"/>
      <w:r w:rsidR="00A57598" w:rsidRPr="00556AE8">
        <w:t xml:space="preserve"> 1,8% og 1,7%</w:t>
      </w:r>
      <w:r w:rsidRPr="00556AE8">
        <w:t xml:space="preserve">. </w:t>
      </w:r>
      <w:r w:rsidR="00012033" w:rsidRPr="00556AE8">
        <w:t>For kommunane i gamle Sogn og Fjordane er det store variasjonar</w:t>
      </w:r>
      <w:r w:rsidR="001018DD" w:rsidRPr="00556AE8">
        <w:t xml:space="preserve"> for perioden 2018 – 2022</w:t>
      </w:r>
      <w:r w:rsidR="00E6181F" w:rsidRPr="00556AE8">
        <w:t>. Det er i</w:t>
      </w:r>
      <w:r w:rsidR="00272C68" w:rsidRPr="00556AE8">
        <w:t xml:space="preserve"> 202</w:t>
      </w:r>
      <w:r w:rsidR="003E5858" w:rsidRPr="00556AE8">
        <w:t>2 berre to kommunar</w:t>
      </w:r>
      <w:r w:rsidR="00E10EAE" w:rsidRPr="00556AE8">
        <w:t xml:space="preserve"> frå gamle Sogn og Fjordane som</w:t>
      </w:r>
      <w:r w:rsidRPr="00556AE8">
        <w:t xml:space="preserve"> ligg</w:t>
      </w:r>
      <w:r w:rsidR="00E10EAE" w:rsidRPr="00556AE8">
        <w:t xml:space="preserve"> over</w:t>
      </w:r>
      <w:r w:rsidRPr="00556AE8">
        <w:t xml:space="preserve"> landsgjennomsnittet</w:t>
      </w:r>
      <w:r w:rsidR="00103F24" w:rsidRPr="00556AE8">
        <w:t xml:space="preserve"> </w:t>
      </w:r>
      <w:hyperlink r:id="rId35">
        <w:r w:rsidR="283ACEC4" w:rsidRPr="00556AE8">
          <w:rPr>
            <w:rStyle w:val="Hyperkopling"/>
            <w:color w:val="auto"/>
          </w:rPr>
          <w:t>fhi.no</w:t>
        </w:r>
      </w:hyperlink>
      <w:r w:rsidR="20B048D0" w:rsidRPr="00556AE8">
        <w:t>.</w:t>
      </w:r>
      <w:r w:rsidR="0183259D" w:rsidRPr="00556AE8">
        <w:t xml:space="preserve"> </w:t>
      </w:r>
      <w:r w:rsidR="6F7F8108" w:rsidRPr="00556AE8">
        <w:t>V</w:t>
      </w:r>
      <w:r w:rsidR="6F7F8108" w:rsidRPr="00556AE8">
        <w:rPr>
          <w:rFonts w:eastAsia="Verdana" w:cs="Verdana"/>
        </w:rPr>
        <w:t xml:space="preserve">ed utgangen av januar-2025 var 67 800 </w:t>
      </w:r>
      <w:proofErr w:type="spellStart"/>
      <w:r w:rsidR="6F7F8108" w:rsidRPr="00556AE8">
        <w:rPr>
          <w:rFonts w:eastAsia="Verdana" w:cs="Verdana"/>
        </w:rPr>
        <w:t>personer</w:t>
      </w:r>
      <w:proofErr w:type="spellEnd"/>
      <w:r w:rsidR="6F7F8108" w:rsidRPr="00556AE8">
        <w:rPr>
          <w:rFonts w:eastAsia="Verdana" w:cs="Verdana"/>
        </w:rPr>
        <w:t xml:space="preserve"> registrert som heilt arbeidsledige </w:t>
      </w:r>
      <w:r w:rsidR="2A324C1A" w:rsidRPr="00556AE8">
        <w:rPr>
          <w:rFonts w:eastAsia="Verdana" w:cs="Verdana"/>
        </w:rPr>
        <w:t>i Norge</w:t>
      </w:r>
      <w:r w:rsidR="6F7F8108" w:rsidRPr="00556AE8">
        <w:rPr>
          <w:rFonts w:eastAsia="Verdana" w:cs="Verdana"/>
        </w:rPr>
        <w:t xml:space="preserve">(ikkje sesongjustert). Det </w:t>
      </w:r>
      <w:proofErr w:type="spellStart"/>
      <w:r w:rsidR="6F7F8108" w:rsidRPr="00556AE8">
        <w:rPr>
          <w:rFonts w:eastAsia="Verdana" w:cs="Verdana"/>
        </w:rPr>
        <w:t>tilsvarar</w:t>
      </w:r>
      <w:proofErr w:type="spellEnd"/>
      <w:r w:rsidR="6F7F8108" w:rsidRPr="00556AE8">
        <w:rPr>
          <w:rFonts w:eastAsia="Verdana" w:cs="Verdana"/>
        </w:rPr>
        <w:t xml:space="preserve"> 2,3 </w:t>
      </w:r>
      <w:r w:rsidR="5F6CCEA6" w:rsidRPr="00556AE8">
        <w:rPr>
          <w:rFonts w:eastAsia="Verdana" w:cs="Verdana"/>
        </w:rPr>
        <w:t>%</w:t>
      </w:r>
      <w:r w:rsidR="6F7F8108" w:rsidRPr="00556AE8">
        <w:rPr>
          <w:rFonts w:eastAsia="Verdana" w:cs="Verdana"/>
        </w:rPr>
        <w:t xml:space="preserve"> av arbeidsstyrken. Samtidig var 84 500 person</w:t>
      </w:r>
      <w:r w:rsidR="41500A35" w:rsidRPr="00556AE8">
        <w:rPr>
          <w:rFonts w:eastAsia="Verdana" w:cs="Verdana"/>
        </w:rPr>
        <w:t>a</w:t>
      </w:r>
      <w:r w:rsidR="6F7F8108" w:rsidRPr="00556AE8">
        <w:rPr>
          <w:rFonts w:eastAsia="Verdana" w:cs="Verdana"/>
        </w:rPr>
        <w:t>r he</w:t>
      </w:r>
      <w:r w:rsidR="02235A17" w:rsidRPr="00556AE8">
        <w:rPr>
          <w:rFonts w:eastAsia="Verdana" w:cs="Verdana"/>
        </w:rPr>
        <w:t>i</w:t>
      </w:r>
      <w:r w:rsidR="6F7F8108" w:rsidRPr="00556AE8">
        <w:rPr>
          <w:rFonts w:eastAsia="Verdana" w:cs="Verdana"/>
        </w:rPr>
        <w:t>lt ledige eller arbeidssøk</w:t>
      </w:r>
      <w:r w:rsidR="51C4D48D" w:rsidRPr="00556AE8">
        <w:rPr>
          <w:rFonts w:eastAsia="Verdana" w:cs="Verdana"/>
        </w:rPr>
        <w:t>arar</w:t>
      </w:r>
      <w:r w:rsidR="6F7F8108" w:rsidRPr="00556AE8">
        <w:rPr>
          <w:rFonts w:eastAsia="Verdana" w:cs="Verdana"/>
        </w:rPr>
        <w:t xml:space="preserve"> på tiltak (2,8 </w:t>
      </w:r>
      <w:r w:rsidR="12363E41" w:rsidRPr="00556AE8">
        <w:rPr>
          <w:rFonts w:eastAsia="Verdana" w:cs="Verdana"/>
        </w:rPr>
        <w:t>%</w:t>
      </w:r>
      <w:r w:rsidR="6F7F8108" w:rsidRPr="00556AE8">
        <w:rPr>
          <w:rFonts w:eastAsia="Verdana" w:cs="Verdana"/>
        </w:rPr>
        <w:t xml:space="preserve"> av arbeidsstyrken). I tillegg var 21 900 </w:t>
      </w:r>
      <w:proofErr w:type="spellStart"/>
      <w:r w:rsidR="6F7F8108" w:rsidRPr="00556AE8">
        <w:rPr>
          <w:rFonts w:eastAsia="Verdana" w:cs="Verdana"/>
        </w:rPr>
        <w:t>personer</w:t>
      </w:r>
      <w:proofErr w:type="spellEnd"/>
      <w:r w:rsidR="6F7F8108" w:rsidRPr="00556AE8">
        <w:rPr>
          <w:rFonts w:eastAsia="Verdana" w:cs="Verdana"/>
        </w:rPr>
        <w:t xml:space="preserve"> delvis arbeidsledige (0,7 </w:t>
      </w:r>
      <w:r w:rsidR="7A0E6992" w:rsidRPr="00556AE8">
        <w:rPr>
          <w:rFonts w:eastAsia="Verdana" w:cs="Verdana"/>
        </w:rPr>
        <w:t>%</w:t>
      </w:r>
      <w:r w:rsidR="6F7F8108" w:rsidRPr="00556AE8">
        <w:rPr>
          <w:rFonts w:eastAsia="Verdana" w:cs="Verdana"/>
        </w:rPr>
        <w:t xml:space="preserve"> av arbeidsstyrken). Til saman var det 106 400 </w:t>
      </w:r>
      <w:proofErr w:type="spellStart"/>
      <w:r w:rsidR="6F7F8108" w:rsidRPr="00556AE8">
        <w:rPr>
          <w:rFonts w:eastAsia="Verdana" w:cs="Verdana"/>
        </w:rPr>
        <w:t>personer</w:t>
      </w:r>
      <w:proofErr w:type="spellEnd"/>
      <w:r w:rsidR="6F7F8108" w:rsidRPr="00556AE8">
        <w:rPr>
          <w:rFonts w:eastAsia="Verdana" w:cs="Verdana"/>
        </w:rPr>
        <w:t xml:space="preserve"> registrert som arbeidssøkarar hos Nav. Det utgj</w:t>
      </w:r>
      <w:r w:rsidR="7630B2A5" w:rsidRPr="00556AE8">
        <w:rPr>
          <w:rFonts w:eastAsia="Verdana" w:cs="Verdana"/>
        </w:rPr>
        <w:t>e</w:t>
      </w:r>
      <w:r w:rsidR="6F7F8108" w:rsidRPr="00556AE8">
        <w:rPr>
          <w:rFonts w:eastAsia="Verdana" w:cs="Verdana"/>
        </w:rPr>
        <w:t xml:space="preserve">r 3,6 </w:t>
      </w:r>
      <w:r w:rsidR="220F8B52" w:rsidRPr="00556AE8">
        <w:rPr>
          <w:rFonts w:eastAsia="Verdana" w:cs="Verdana"/>
        </w:rPr>
        <w:t>%</w:t>
      </w:r>
      <w:r w:rsidR="6F7F8108" w:rsidRPr="00556AE8">
        <w:rPr>
          <w:rFonts w:eastAsia="Verdana" w:cs="Verdana"/>
        </w:rPr>
        <w:t xml:space="preserve"> av </w:t>
      </w:r>
      <w:proofErr w:type="spellStart"/>
      <w:r w:rsidR="6F7F8108" w:rsidRPr="00556AE8">
        <w:rPr>
          <w:rFonts w:eastAsia="Verdana" w:cs="Verdana"/>
        </w:rPr>
        <w:t>arbeidsstyrken.</w:t>
      </w:r>
      <w:hyperlink r:id="rId36">
        <w:r w:rsidR="2E311A5E" w:rsidRPr="00556AE8">
          <w:rPr>
            <w:rStyle w:val="Hyperkopling"/>
            <w:rFonts w:eastAsia="Verdana" w:cs="Verdana"/>
            <w:color w:val="auto"/>
          </w:rPr>
          <w:t>Hovedtall</w:t>
        </w:r>
        <w:proofErr w:type="spellEnd"/>
        <w:r w:rsidR="2E311A5E" w:rsidRPr="00556AE8">
          <w:rPr>
            <w:rStyle w:val="Hyperkopling"/>
            <w:rFonts w:eastAsia="Verdana" w:cs="Verdana"/>
            <w:color w:val="auto"/>
          </w:rPr>
          <w:t xml:space="preserve"> om </w:t>
        </w:r>
        <w:proofErr w:type="spellStart"/>
        <w:r w:rsidR="2E311A5E" w:rsidRPr="00556AE8">
          <w:rPr>
            <w:rStyle w:val="Hyperkopling"/>
            <w:rFonts w:eastAsia="Verdana" w:cs="Verdana"/>
            <w:color w:val="auto"/>
          </w:rPr>
          <w:t>arbeidsmarkedet</w:t>
        </w:r>
        <w:proofErr w:type="spellEnd"/>
        <w:r w:rsidR="2E311A5E" w:rsidRPr="00556AE8">
          <w:rPr>
            <w:rStyle w:val="Hyperkopling"/>
            <w:rFonts w:eastAsia="Verdana" w:cs="Verdana"/>
            <w:color w:val="auto"/>
          </w:rPr>
          <w:t xml:space="preserve"> - nav.no.</w:t>
        </w:r>
      </w:hyperlink>
      <w:r w:rsidR="6F7F8108" w:rsidRPr="00556AE8">
        <w:rPr>
          <w:rFonts w:eastAsia="Verdana" w:cs="Verdana"/>
        </w:rPr>
        <w:t xml:space="preserve"> </w:t>
      </w:r>
      <w:r w:rsidR="20B048D0" w:rsidRPr="00556AE8">
        <w:t xml:space="preserve">Grunnen til arbeidsløyse er ofte nedleggingar og </w:t>
      </w:r>
      <w:proofErr w:type="spellStart"/>
      <w:r w:rsidR="20B048D0" w:rsidRPr="00556AE8">
        <w:t>permit</w:t>
      </w:r>
      <w:r w:rsidR="273F2545" w:rsidRPr="00556AE8">
        <w:t>t</w:t>
      </w:r>
      <w:r w:rsidR="20B048D0" w:rsidRPr="00556AE8">
        <w:t>ering</w:t>
      </w:r>
      <w:r w:rsidR="2B73BE3D" w:rsidRPr="00556AE8">
        <w:t>ar</w:t>
      </w:r>
      <w:proofErr w:type="spellEnd"/>
      <w:r w:rsidR="20B048D0" w:rsidRPr="00556AE8">
        <w:t xml:space="preserve"> i enkeltbedrifter. </w:t>
      </w:r>
      <w:r w:rsidRPr="00556AE8">
        <w:t xml:space="preserve">For kommunar med lågt folketal påverkar slike samfunnsmessige og lokale tilhøve statistikken ekstra mykje. </w:t>
      </w:r>
      <w:r w:rsidRPr="00556AE8">
        <w:rPr>
          <w:lang w:val="nb-NO"/>
        </w:rPr>
        <w:t>Den generelle helsetilstanden i befolkninga har også stor betydning</w:t>
      </w:r>
      <w:r w:rsidR="009F47F6" w:rsidRPr="00556AE8">
        <w:rPr>
          <w:lang w:val="nb-NO"/>
        </w:rPr>
        <w:t xml:space="preserve"> </w:t>
      </w:r>
      <w:hyperlink r:id="rId37">
        <w:r w:rsidR="2FFAD21E" w:rsidRPr="00556AE8">
          <w:rPr>
            <w:rStyle w:val="Hyperkopling"/>
            <w:color w:val="auto"/>
            <w:lang w:val="nb-NO"/>
          </w:rPr>
          <w:t>nav.no</w:t>
        </w:r>
        <w:r w:rsidR="22038103" w:rsidRPr="00556AE8">
          <w:rPr>
            <w:rStyle w:val="Hyperkopling"/>
            <w:color w:val="auto"/>
            <w:lang w:val="nb-NO"/>
          </w:rPr>
          <w:t>.</w:t>
        </w:r>
      </w:hyperlink>
    </w:p>
    <w:p w14:paraId="55A0EDA0" w14:textId="2B7118DB" w:rsidR="00D95E97" w:rsidRPr="00B30B30" w:rsidRDefault="00D95E97" w:rsidP="00C57E94">
      <w:pPr>
        <w:rPr>
          <w:color w:val="000000" w:themeColor="text1"/>
        </w:rPr>
      </w:pPr>
      <w:r w:rsidRPr="00B30B30">
        <w:rPr>
          <w:color w:val="000000" w:themeColor="text1"/>
        </w:rPr>
        <w:t xml:space="preserve">Arbeid og helse heng saman. For dei fleste vaksne er arbeid ein viktig del av livet. Dei har i gjennomsnitt betre helse enn dei som står utanfor arbeidslivet. </w:t>
      </w:r>
    </w:p>
    <w:p w14:paraId="19C8FDD3" w14:textId="30695A86" w:rsidR="00D95E97" w:rsidRPr="00B30B30" w:rsidRDefault="00D95E97" w:rsidP="00C57E94">
      <w:pPr>
        <w:rPr>
          <w:color w:val="2F5496" w:themeColor="accent1" w:themeShade="BF"/>
        </w:rPr>
      </w:pPr>
      <w:r w:rsidRPr="00B30B30">
        <w:rPr>
          <w:color w:val="000000" w:themeColor="text1"/>
        </w:rPr>
        <w:t xml:space="preserve">I tillegg til å bety økonomisk tryggleik er arbeid ei kjelde til sosiale relasjonar og personleg vekst. Arbeid strukturerer også kvardagen, gir kjensle av meining og er ein viktig del av den sosiale identiteten for mange. </w:t>
      </w:r>
    </w:p>
    <w:p w14:paraId="332A677E" w14:textId="217D55C6" w:rsidR="00D95E97" w:rsidRPr="00B30B30" w:rsidRDefault="00D95E97" w:rsidP="009B7BC0">
      <w:pPr>
        <w:pStyle w:val="Overskrift2"/>
      </w:pPr>
      <w:bookmarkStart w:id="12" w:name="_Toc136596510"/>
      <w:r w:rsidRPr="00B30B30">
        <w:t>Sjukefråvær</w:t>
      </w:r>
      <w:bookmarkEnd w:id="12"/>
    </w:p>
    <w:p w14:paraId="7CD12902" w14:textId="27DD92EE" w:rsidR="00D95E97" w:rsidRPr="00556AE8" w:rsidRDefault="00D95E97" w:rsidP="008F5051">
      <w:r w:rsidRPr="00556AE8">
        <w:t>Sjukefråværet i Vestland</w:t>
      </w:r>
      <w:r w:rsidR="004C6B15" w:rsidRPr="00556AE8">
        <w:t xml:space="preserve"> for</w:t>
      </w:r>
      <w:r w:rsidRPr="00556AE8">
        <w:t xml:space="preserve"> </w:t>
      </w:r>
      <w:r w:rsidR="004C6B15" w:rsidRPr="00556AE8">
        <w:t xml:space="preserve">tredje kvartal i </w:t>
      </w:r>
      <w:r w:rsidRPr="00556AE8">
        <w:t>202</w:t>
      </w:r>
      <w:r w:rsidR="00846BEC" w:rsidRPr="00556AE8">
        <w:t>4</w:t>
      </w:r>
      <w:r w:rsidRPr="00556AE8">
        <w:t xml:space="preserve"> </w:t>
      </w:r>
      <w:r w:rsidR="004C6B15" w:rsidRPr="00556AE8">
        <w:t xml:space="preserve">er </w:t>
      </w:r>
      <w:r w:rsidRPr="00556AE8">
        <w:t xml:space="preserve">på </w:t>
      </w:r>
      <w:r w:rsidR="005D2F67" w:rsidRPr="00556AE8">
        <w:t>7,30</w:t>
      </w:r>
      <w:r w:rsidRPr="00556AE8">
        <w:t>% blant innbyggjarar i arbeidsfør alder</w:t>
      </w:r>
      <w:r w:rsidR="00F10786" w:rsidRPr="00556AE8">
        <w:t xml:space="preserve"> </w:t>
      </w:r>
      <w:hyperlink r:id="rId38" w:history="1">
        <w:r w:rsidR="003A4C07" w:rsidRPr="00556AE8">
          <w:rPr>
            <w:rStyle w:val="Hyperkopling"/>
            <w:color w:val="auto"/>
          </w:rPr>
          <w:t>ssb.no</w:t>
        </w:r>
      </w:hyperlink>
      <w:r w:rsidRPr="00556AE8">
        <w:t>.</w:t>
      </w:r>
      <w:r w:rsidR="00F10786" w:rsidRPr="00556AE8">
        <w:t xml:space="preserve"> </w:t>
      </w:r>
      <w:r w:rsidRPr="00556AE8">
        <w:t xml:space="preserve">For Noreg er talet på </w:t>
      </w:r>
      <w:r w:rsidR="00846BEC" w:rsidRPr="00556AE8">
        <w:t xml:space="preserve">7,19 </w:t>
      </w:r>
      <w:r w:rsidRPr="00556AE8">
        <w:t>% i same periode</w:t>
      </w:r>
      <w:r w:rsidR="00F10786" w:rsidRPr="00556AE8">
        <w:t xml:space="preserve"> </w:t>
      </w:r>
      <w:hyperlink r:id="rId39" w:history="1">
        <w:r w:rsidR="00F10786" w:rsidRPr="00556AE8">
          <w:rPr>
            <w:rStyle w:val="Hyperkopling"/>
            <w:color w:val="auto"/>
          </w:rPr>
          <w:t>ssb.no</w:t>
        </w:r>
      </w:hyperlink>
      <w:r w:rsidRPr="00556AE8">
        <w:t xml:space="preserve">. </w:t>
      </w:r>
    </w:p>
    <w:p w14:paraId="7F1F2291" w14:textId="5061367B" w:rsidR="00D95E97" w:rsidRDefault="00D95E97" w:rsidP="008F5051">
      <w:r w:rsidRPr="00B30B30">
        <w:lastRenderedPageBreak/>
        <w:t>Sjukefråværet er påverka av fleire faktorar. Muskel- og skjelettplager og psykiske helseutfordringar dominerer sjukefråværsstatistikken. Universell innsats mot muskel- og skjelettlidingar og psykiske helseutfordringar vil truleg gje størst helsegevinst.</w:t>
      </w:r>
    </w:p>
    <w:p w14:paraId="3C73FEBA" w14:textId="60CB343F" w:rsidR="00654CA0" w:rsidRDefault="00F72049" w:rsidP="008F5051">
      <w:r>
        <w:t xml:space="preserve">Kvinner har høgare </w:t>
      </w:r>
      <w:r w:rsidR="00601724">
        <w:t xml:space="preserve">sjukefråvær </w:t>
      </w:r>
      <w:r>
        <w:t>enn men</w:t>
      </w:r>
      <w:r w:rsidR="00107DC6">
        <w:t>n</w:t>
      </w:r>
      <w:r>
        <w:t xml:space="preserve"> og har auka </w:t>
      </w:r>
      <w:r w:rsidR="00215759">
        <w:t xml:space="preserve">sidan 1990-tallet. Graviditet kan forklare 19% av </w:t>
      </w:r>
      <w:r w:rsidR="00342A54">
        <w:t>skilnadane</w:t>
      </w:r>
      <w:r w:rsidR="00AA5534">
        <w:t xml:space="preserve">. </w:t>
      </w:r>
      <w:r w:rsidR="008B5052">
        <w:t>Høg</w:t>
      </w:r>
      <w:r w:rsidR="00E2389F">
        <w:t>a</w:t>
      </w:r>
      <w:r w:rsidR="008B5052">
        <w:t>st sjukemeldings</w:t>
      </w:r>
      <w:r w:rsidR="00A76B7F">
        <w:t xml:space="preserve">prosent blant kvinner </w:t>
      </w:r>
      <w:r w:rsidR="00C21F0B">
        <w:t xml:space="preserve">finn </w:t>
      </w:r>
      <w:r w:rsidR="00A76B7F">
        <w:t xml:space="preserve">ein i helse- og sosialtenesta og </w:t>
      </w:r>
      <w:r w:rsidR="00E2389F">
        <w:t xml:space="preserve">i </w:t>
      </w:r>
      <w:r w:rsidR="00B90138">
        <w:t>undervisningssektoren</w:t>
      </w:r>
      <w:r w:rsidR="00834F05">
        <w:t xml:space="preserve">. For menn er sjukefråværet høgast innan transport og lagring, samt </w:t>
      </w:r>
      <w:r w:rsidR="00C21F0B">
        <w:t>bygg og anlegg</w:t>
      </w:r>
      <w:r w:rsidR="00B90138">
        <w:t>.</w:t>
      </w:r>
      <w:r w:rsidR="008852B9">
        <w:t xml:space="preserve"> </w:t>
      </w:r>
      <w:hyperlink r:id="rId40" w:history="1">
        <w:r w:rsidR="008852B9" w:rsidRPr="002F7554">
          <w:rPr>
            <w:rStyle w:val="Hyperkopling"/>
          </w:rPr>
          <w:t>samfunnsforskning.no</w:t>
        </w:r>
      </w:hyperlink>
    </w:p>
    <w:p w14:paraId="530AE7F8" w14:textId="713057EE" w:rsidR="00277F8A" w:rsidRPr="00B30B30" w:rsidRDefault="00D95E97" w:rsidP="00277F8A">
      <w:r w:rsidRPr="00B30B30">
        <w:t xml:space="preserve">Tiltak for å hindre lange sjukmeldingar kan vere viktige for å førebygge overgang til uføretrygd. Ei rekke studiar har vist at jobbtap heng saman med auke i m.a. psykiske plager og dødelegheit, mens helsa kan bli betre når ein kjem attende til arbeid igjen. Men arbeidsplassen kan også vere ei kjelde til skadar, sjukdom og helsevanskar. </w:t>
      </w:r>
    </w:p>
    <w:p w14:paraId="0EE5C602" w14:textId="1F2690ED" w:rsidR="00D95E97" w:rsidRPr="00B30B30" w:rsidRDefault="00D95E97" w:rsidP="00125ACF">
      <w:pPr>
        <w:pStyle w:val="Overskrift2"/>
      </w:pPr>
      <w:bookmarkStart w:id="13" w:name="_Toc136596511"/>
      <w:r w:rsidRPr="00B30B30">
        <w:t>Uføretrygd</w:t>
      </w:r>
      <w:bookmarkEnd w:id="13"/>
    </w:p>
    <w:p w14:paraId="1FEA01E9" w14:textId="77777777" w:rsidR="00D95E97" w:rsidRPr="00B30B30" w:rsidRDefault="00D95E97" w:rsidP="008F5051">
      <w:r w:rsidRPr="00B30B30">
        <w:t>Gruppa som mottek uføretrygd er ei utsett gruppe helsemessig. Uføretrygding er ein indikator på helsetilstand, men må sjåast i samanheng med næringsliv, utdanningsnivå og mogelegheiter for jobbtilbod i kommunen.</w:t>
      </w:r>
    </w:p>
    <w:p w14:paraId="40965378" w14:textId="401B0C05" w:rsidR="00C57E94" w:rsidRPr="00556AE8" w:rsidRDefault="00D95E97" w:rsidP="008F5051">
      <w:r w:rsidRPr="00556AE8">
        <w:t>Gjennomsnittet for</w:t>
      </w:r>
      <w:r w:rsidR="00946A90" w:rsidRPr="00556AE8">
        <w:t xml:space="preserve"> Vestland fylke</w:t>
      </w:r>
      <w:r w:rsidRPr="00556AE8">
        <w:t xml:space="preserve"> </w:t>
      </w:r>
      <w:r w:rsidR="00AB0712" w:rsidRPr="00556AE8">
        <w:t>(18-44</w:t>
      </w:r>
      <w:r w:rsidR="00643241" w:rsidRPr="00556AE8">
        <w:t xml:space="preserve"> år</w:t>
      </w:r>
      <w:r w:rsidR="00AB0712" w:rsidRPr="00556AE8">
        <w:t>)</w:t>
      </w:r>
      <w:r w:rsidR="00643241" w:rsidRPr="00556AE8">
        <w:t xml:space="preserve"> </w:t>
      </w:r>
      <w:r w:rsidRPr="00556AE8">
        <w:t>på 3,</w:t>
      </w:r>
      <w:r w:rsidR="00106D58" w:rsidRPr="00556AE8">
        <w:t>5</w:t>
      </w:r>
      <w:r w:rsidRPr="00556AE8">
        <w:t>% av befolkninga i alder</w:t>
      </w:r>
      <w:r w:rsidR="00C57E94" w:rsidRPr="00556AE8">
        <w:t>s</w:t>
      </w:r>
      <w:r w:rsidRPr="00556AE8">
        <w:t xml:space="preserve">gruppa 18-66 år for varig uførepensjon ligg under gjennomsnittet for landet som er på </w:t>
      </w:r>
      <w:r w:rsidR="00106D58" w:rsidRPr="00556AE8">
        <w:t>4,0</w:t>
      </w:r>
      <w:r w:rsidRPr="00556AE8">
        <w:t xml:space="preserve">%. Verdien for kommunane i gamle Sogn og Fjordane varierer, </w:t>
      </w:r>
      <w:r w:rsidR="00D0134F" w:rsidRPr="00556AE8">
        <w:t>og berre</w:t>
      </w:r>
      <w:r w:rsidRPr="00556AE8">
        <w:t xml:space="preserve"> </w:t>
      </w:r>
      <w:r w:rsidR="00D0134F" w:rsidRPr="00556AE8">
        <w:t>tre</w:t>
      </w:r>
      <w:r w:rsidRPr="00556AE8">
        <w:t xml:space="preserve"> kommunar ligg høgare enn gjennomsnittet for Vestland</w:t>
      </w:r>
      <w:r w:rsidR="00AB0510" w:rsidRPr="00556AE8">
        <w:t xml:space="preserve"> </w:t>
      </w:r>
      <w:hyperlink r:id="rId41" w:history="1">
        <w:r w:rsidR="00D909CF" w:rsidRPr="00556AE8">
          <w:rPr>
            <w:rStyle w:val="Hyperkopling"/>
            <w:color w:val="auto"/>
          </w:rPr>
          <w:t>fhi.no</w:t>
        </w:r>
      </w:hyperlink>
      <w:r w:rsidR="008421ED" w:rsidRPr="00556AE8">
        <w:t>.</w:t>
      </w:r>
      <w:r w:rsidRPr="00556AE8">
        <w:t xml:space="preserve"> </w:t>
      </w:r>
    </w:p>
    <w:p w14:paraId="6F58108C" w14:textId="65F2DC44" w:rsidR="00D95E97" w:rsidRPr="00B30B30" w:rsidRDefault="00D95E97" w:rsidP="008F5051">
      <w:r w:rsidRPr="00B30B30">
        <w:t xml:space="preserve">Rundt 63% av dei uføretrygda er dette på grunn av ei psykisk liding eller muskel- og skjelettsjukdom. I følgje NAV har det dei siste åra vore vekst i delen med psykiske lidingar, mens </w:t>
      </w:r>
      <w:r w:rsidR="20B048D0">
        <w:t>delen</w:t>
      </w:r>
      <w:r w:rsidRPr="00B30B30">
        <w:t xml:space="preserve"> med muskel- og skjellettsjukdomar er blitt mindre.</w:t>
      </w:r>
    </w:p>
    <w:p w14:paraId="76D474F8" w14:textId="77777777" w:rsidR="00D95E97" w:rsidRPr="00B30B30" w:rsidRDefault="00D95E97" w:rsidP="009B7BC0">
      <w:pPr>
        <w:pStyle w:val="Overskrift2"/>
      </w:pPr>
      <w:bookmarkStart w:id="14" w:name="_Toc136596512"/>
      <w:r w:rsidRPr="00B30B30">
        <w:t>Mottakarar av økonomisk sosialhjelp</w:t>
      </w:r>
      <w:bookmarkEnd w:id="14"/>
    </w:p>
    <w:p w14:paraId="4F9834AC" w14:textId="70820704" w:rsidR="00D95E97" w:rsidRPr="00556AE8" w:rsidRDefault="00D95E97" w:rsidP="00D511FE">
      <w:r w:rsidRPr="00556AE8">
        <w:t>Mottakarar av  sosialhjelp</w:t>
      </w:r>
      <w:r w:rsidR="000D5A48" w:rsidRPr="00556AE8">
        <w:t xml:space="preserve"> ligg på</w:t>
      </w:r>
      <w:r w:rsidR="001473DF" w:rsidRPr="00556AE8">
        <w:t xml:space="preserve"> 17% i landet og 16% i Vestland fylk</w:t>
      </w:r>
      <w:r w:rsidR="00102908" w:rsidRPr="00556AE8">
        <w:t>eskommune. Det</w:t>
      </w:r>
      <w:r w:rsidRPr="00556AE8">
        <w:t xml:space="preserve"> var</w:t>
      </w:r>
      <w:r w:rsidR="00255616" w:rsidRPr="00556AE8">
        <w:t>i</w:t>
      </w:r>
      <w:r w:rsidRPr="00556AE8">
        <w:t>erer mykje mellom kommunane i gamle Sogn og Fjordane – 1</w:t>
      </w:r>
      <w:r w:rsidR="00BD35CE" w:rsidRPr="00556AE8">
        <w:t>0</w:t>
      </w:r>
      <w:r w:rsidRPr="00556AE8">
        <w:t>%</w:t>
      </w:r>
      <w:r w:rsidR="002E1715" w:rsidRPr="00556AE8">
        <w:t xml:space="preserve"> i den kommunen</w:t>
      </w:r>
      <w:r w:rsidR="00102908" w:rsidRPr="00556AE8">
        <w:t xml:space="preserve"> </w:t>
      </w:r>
      <w:r w:rsidR="002E1715" w:rsidRPr="00556AE8">
        <w:t xml:space="preserve">som </w:t>
      </w:r>
      <w:r w:rsidRPr="00556AE8">
        <w:t>ligg lågast, til 1</w:t>
      </w:r>
      <w:r w:rsidR="000D5A48" w:rsidRPr="00556AE8">
        <w:t>8</w:t>
      </w:r>
      <w:r w:rsidRPr="00556AE8">
        <w:t xml:space="preserve">% for den som ligg høgast </w:t>
      </w:r>
      <w:hyperlink r:id="rId42">
        <w:r w:rsidR="00496F8B" w:rsidRPr="00556AE8">
          <w:rPr>
            <w:rStyle w:val="Hyperkopling"/>
            <w:rFonts w:eastAsia="Helvetica" w:cs="Helvetica"/>
            <w:color w:val="auto"/>
            <w:sz w:val="24"/>
            <w:szCs w:val="24"/>
          </w:rPr>
          <w:t>fhi.no</w:t>
        </w:r>
      </w:hyperlink>
      <w:r w:rsidR="003910F2" w:rsidRPr="00556AE8">
        <w:rPr>
          <w:rStyle w:val="Hyperkopling"/>
          <w:rFonts w:eastAsia="Helvetica" w:cs="Helvetica"/>
          <w:color w:val="auto"/>
          <w:sz w:val="24"/>
          <w:szCs w:val="24"/>
        </w:rPr>
        <w:t xml:space="preserve">. </w:t>
      </w:r>
      <w:r w:rsidR="00102908" w:rsidRPr="00556AE8">
        <w:rPr>
          <w:rStyle w:val="Hyperkopling"/>
          <w:rFonts w:eastAsia="Helvetica" w:cs="Helvetica"/>
          <w:color w:val="auto"/>
          <w:sz w:val="24"/>
          <w:szCs w:val="24"/>
        </w:rPr>
        <w:t xml:space="preserve"> </w:t>
      </w:r>
    </w:p>
    <w:p w14:paraId="69E3B143" w14:textId="77777777" w:rsidR="00D95E97" w:rsidRPr="00B30B30" w:rsidRDefault="00D95E97" w:rsidP="009B7BC0">
      <w:pPr>
        <w:pStyle w:val="Overskrift2"/>
      </w:pPr>
      <w:bookmarkStart w:id="15" w:name="_Toc136596513"/>
      <w:r w:rsidRPr="00B30B30">
        <w:t>Gjennomføringsgrad i vidaregåande skule</w:t>
      </w:r>
      <w:bookmarkEnd w:id="15"/>
    </w:p>
    <w:p w14:paraId="5F143B4B" w14:textId="50154992" w:rsidR="00D95E97" w:rsidRPr="00B30B30" w:rsidRDefault="00D95E97" w:rsidP="008F5051">
      <w:r w:rsidRPr="00B30B30">
        <w:t>Ein an</w:t>
      </w:r>
      <w:r w:rsidR="00057BB0">
        <w:t>tek</w:t>
      </w:r>
      <w:r w:rsidRPr="00B30B30">
        <w:t xml:space="preserve"> at personar som ikkje har fullført vidaregåande utdanning er like utsett for levekårs- og helseproblem som dei som har valt å ikkje ta meir utdanning etter fullført ungdomsskule.</w:t>
      </w:r>
      <w:r w:rsidR="00C10C16" w:rsidRPr="00C10C16">
        <w:t xml:space="preserve"> Fråfall i skulen startar allereie i barnehagen. </w:t>
      </w:r>
      <w:r w:rsidR="00B874AC">
        <w:t>I</w:t>
      </w:r>
      <w:r w:rsidR="00B874AC" w:rsidRPr="00C10C16">
        <w:t xml:space="preserve"> eit folkehelseperspektiv</w:t>
      </w:r>
      <w:r w:rsidR="00B874AC">
        <w:t xml:space="preserve"> er det såleis viktig å</w:t>
      </w:r>
      <w:r w:rsidR="00C10C16" w:rsidRPr="00C10C16">
        <w:t xml:space="preserve"> sette inn verksame tiltak heilt frå fødsel.</w:t>
      </w:r>
    </w:p>
    <w:p w14:paraId="1B733A46" w14:textId="1142CBD1" w:rsidR="00DC7649" w:rsidRDefault="00153CDE" w:rsidP="008F5051">
      <w:r>
        <w:t xml:space="preserve">Å få fleire til </w:t>
      </w:r>
      <w:r w:rsidR="00DF1F91">
        <w:t xml:space="preserve">å fullføre vidaregåande skule er </w:t>
      </w:r>
      <w:r w:rsidR="00971139">
        <w:t xml:space="preserve">eit </w:t>
      </w:r>
      <w:r w:rsidR="00DF1F91">
        <w:t>viktig folkehels</w:t>
      </w:r>
      <w:r w:rsidR="00971139">
        <w:t>etiltak</w:t>
      </w:r>
      <w:r w:rsidR="00395675">
        <w:t>.</w:t>
      </w:r>
      <w:r w:rsidR="00AB5B58">
        <w:rPr>
          <w:color w:val="FF0000"/>
        </w:rPr>
        <w:t xml:space="preserve"> </w:t>
      </w:r>
      <w:r w:rsidR="00D95E97" w:rsidRPr="00E059C7">
        <w:t>Ungdom utan vidaregåande skule har dårlegare helse, bruker meir rusmidlar og har fleire psykiske lidingar enn dei som fullfører 12-årig skulegang</w:t>
      </w:r>
      <w:r w:rsidR="00DC7649">
        <w:t xml:space="preserve"> </w:t>
      </w:r>
      <w:hyperlink r:id="rId43" w:anchor="frafall-i-videregaaende-opplaering" w:history="1">
        <w:r w:rsidR="00DC7649" w:rsidRPr="00134589">
          <w:rPr>
            <w:rStyle w:val="Hyperkopling"/>
          </w:rPr>
          <w:t>fhi.no</w:t>
        </w:r>
      </w:hyperlink>
      <w:r w:rsidR="00AF4898">
        <w:t>.</w:t>
      </w:r>
      <w:r w:rsidR="00C10C16">
        <w:t xml:space="preserve"> </w:t>
      </w:r>
    </w:p>
    <w:p w14:paraId="73F8E77D" w14:textId="6E8C4D11" w:rsidR="00CE0066" w:rsidRDefault="00D95E97" w:rsidP="00CE0066">
      <w:pPr>
        <w:rPr>
          <w:color w:val="FF0000"/>
        </w:rPr>
      </w:pPr>
      <w:r w:rsidRPr="00556AE8">
        <w:lastRenderedPageBreak/>
        <w:t xml:space="preserve">På landsbasis fullfører og består </w:t>
      </w:r>
      <w:r w:rsidR="00BC0D83" w:rsidRPr="00556AE8">
        <w:t>82,2%</w:t>
      </w:r>
      <w:r w:rsidRPr="00556AE8">
        <w:t xml:space="preserve"> elevar vidaregåande opplæring i løpet av fem år. Sogn og Fjordane </w:t>
      </w:r>
      <w:r w:rsidR="00641072" w:rsidRPr="00556AE8">
        <w:t>var</w:t>
      </w:r>
      <w:r w:rsidR="008F3AF3" w:rsidRPr="00556AE8">
        <w:t xml:space="preserve"> med 82,7%</w:t>
      </w:r>
      <w:r w:rsidR="00602D25" w:rsidRPr="00556AE8">
        <w:t xml:space="preserve"> blant fylk</w:t>
      </w:r>
      <w:r w:rsidR="008F3AF3" w:rsidRPr="00556AE8">
        <w:t xml:space="preserve">a med høgast gjennomføringsgrad </w:t>
      </w:r>
      <w:r w:rsidRPr="00556AE8">
        <w:t>i perioden 201</w:t>
      </w:r>
      <w:r w:rsidR="003A778A" w:rsidRPr="00556AE8">
        <w:t>7</w:t>
      </w:r>
      <w:r w:rsidRPr="00556AE8">
        <w:t>-202</w:t>
      </w:r>
      <w:r w:rsidR="00641072" w:rsidRPr="00556AE8">
        <w:t>3, og låg ove</w:t>
      </w:r>
      <w:r w:rsidR="008F3AF3" w:rsidRPr="00556AE8">
        <w:t>r gjennomføringa på landsbasis</w:t>
      </w:r>
      <w:r w:rsidRPr="00556AE8">
        <w:t xml:space="preserve"> </w:t>
      </w:r>
      <w:hyperlink r:id="rId44">
        <w:r w:rsidR="00363267" w:rsidRPr="00556AE8">
          <w:rPr>
            <w:rStyle w:val="Hyperkopling"/>
            <w:color w:val="auto"/>
          </w:rPr>
          <w:t>ssb</w:t>
        </w:r>
        <w:r w:rsidR="009A0910" w:rsidRPr="00556AE8">
          <w:rPr>
            <w:rStyle w:val="Hyperkopling"/>
            <w:color w:val="auto"/>
          </w:rPr>
          <w:t>.no</w:t>
        </w:r>
      </w:hyperlink>
      <w:r w:rsidR="009A0910" w:rsidRPr="00556AE8">
        <w:rPr>
          <w:rStyle w:val="Hyperkopling"/>
          <w:color w:val="auto"/>
        </w:rPr>
        <w:t>.</w:t>
      </w:r>
      <w:r w:rsidRPr="00556AE8">
        <w:t xml:space="preserve"> </w:t>
      </w:r>
      <w:r w:rsidR="00856C2C">
        <w:t>Data frå Vestland fylkeskommune viser at g</w:t>
      </w:r>
      <w:r w:rsidR="00A02871">
        <w:t>jennomfø</w:t>
      </w:r>
      <w:r w:rsidR="00524BDD">
        <w:t>ringa i</w:t>
      </w:r>
      <w:r w:rsidR="00856C2C">
        <w:t xml:space="preserve"> </w:t>
      </w:r>
      <w:r w:rsidR="00524BDD">
        <w:t>fylke</w:t>
      </w:r>
      <w:r w:rsidR="00856C2C">
        <w:t>t</w:t>
      </w:r>
      <w:r w:rsidR="00524BDD">
        <w:t xml:space="preserve"> var på 89,1</w:t>
      </w:r>
      <w:r w:rsidR="00B91C6D">
        <w:t xml:space="preserve">% </w:t>
      </w:r>
      <w:r w:rsidR="00FF1D79">
        <w:t xml:space="preserve">i 2020/2021 </w:t>
      </w:r>
      <w:r w:rsidR="00850E4A">
        <w:t>og på 86,8% i</w:t>
      </w:r>
      <w:r w:rsidR="00B91C6D">
        <w:t xml:space="preserve"> 2021/2022 </w:t>
      </w:r>
      <w:r w:rsidR="00856C2C">
        <w:t xml:space="preserve">(Kjelde </w:t>
      </w:r>
      <w:r w:rsidR="001130D0">
        <w:t xml:space="preserve">Vigo). </w:t>
      </w:r>
      <w:r w:rsidRPr="00E059C7">
        <w:t xml:space="preserve"> Gjennomføringa er høgre på studieførebuande fag enn på yrkesfag, dette kan forklarast med at mange elevar som vel yrkesfag har lågare inntakspoeng. </w:t>
      </w:r>
      <w:r w:rsidR="0063360E" w:rsidRPr="00E059C7">
        <w:t>M</w:t>
      </w:r>
      <w:r w:rsidRPr="00E059C7">
        <w:t>en det er store skilnader mellom yrkesfaga. Fleire jenter enn gutar gjennomfører.</w:t>
      </w:r>
      <w:r w:rsidR="00CE0066" w:rsidRPr="00CE0066">
        <w:rPr>
          <w:color w:val="FF0000"/>
        </w:rPr>
        <w:t xml:space="preserve"> </w:t>
      </w:r>
    </w:p>
    <w:p w14:paraId="51454A80" w14:textId="77777777" w:rsidR="00657192" w:rsidRDefault="00657192" w:rsidP="008F5051"/>
    <w:p w14:paraId="67AD5278" w14:textId="1DF40D80" w:rsidR="00657192" w:rsidRDefault="00657192" w:rsidP="008F5051">
      <w:r>
        <w:rPr>
          <w:noProof/>
        </w:rPr>
        <w:drawing>
          <wp:inline distT="0" distB="0" distL="0" distR="0" wp14:anchorId="36B6B2A7" wp14:editId="24782ED0">
            <wp:extent cx="5563870" cy="312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extLst>
                        <a:ext uri="{96DAC541-7B7A-43D3-8B79-37D633B846F1}">
                          <asvg:svgBlip xmlns:asvg="http://schemas.microsoft.com/office/drawing/2016/SVG/main" r:embed="rId46"/>
                        </a:ext>
                      </a:extLst>
                    </a:blip>
                    <a:stretch>
                      <a:fillRect/>
                    </a:stretch>
                  </pic:blipFill>
                  <pic:spPr>
                    <a:xfrm>
                      <a:off x="0" y="0"/>
                      <a:ext cx="5568370" cy="3132131"/>
                    </a:xfrm>
                    <a:prstGeom prst="rect">
                      <a:avLst/>
                    </a:prstGeom>
                  </pic:spPr>
                </pic:pic>
              </a:graphicData>
            </a:graphic>
          </wp:inline>
        </w:drawing>
      </w:r>
    </w:p>
    <w:p w14:paraId="51A00F13" w14:textId="4F27F3BD" w:rsidR="006C5A98" w:rsidRDefault="006C5A98" w:rsidP="008F5051">
      <w:r>
        <w:rPr>
          <w:noProof/>
        </w:rPr>
        <w:drawing>
          <wp:inline distT="0" distB="0" distL="0" distR="0" wp14:anchorId="4ABE77B2" wp14:editId="4165E32C">
            <wp:extent cx="5731510" cy="322389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extLst>
                        <a:ext uri="{96DAC541-7B7A-43D3-8B79-37D633B846F1}">
                          <asvg:svgBlip xmlns:asvg="http://schemas.microsoft.com/office/drawing/2016/SVG/main" r:embed="rId48"/>
                        </a:ext>
                      </a:extLst>
                    </a:blip>
                    <a:stretch>
                      <a:fillRect/>
                    </a:stretch>
                  </pic:blipFill>
                  <pic:spPr>
                    <a:xfrm>
                      <a:off x="0" y="0"/>
                      <a:ext cx="5731510" cy="3223895"/>
                    </a:xfrm>
                    <a:prstGeom prst="rect">
                      <a:avLst/>
                    </a:prstGeom>
                  </pic:spPr>
                </pic:pic>
              </a:graphicData>
            </a:graphic>
          </wp:inline>
        </w:drawing>
      </w:r>
    </w:p>
    <w:p w14:paraId="4B115F7B" w14:textId="3EFF1E69" w:rsidR="006C5A98" w:rsidRDefault="00422F74" w:rsidP="008F5051">
      <w:pPr>
        <w:rPr>
          <w:sz w:val="16"/>
          <w:szCs w:val="16"/>
        </w:rPr>
      </w:pPr>
      <w:proofErr w:type="spellStart"/>
      <w:r w:rsidRPr="00A14417">
        <w:rPr>
          <w:sz w:val="16"/>
          <w:szCs w:val="16"/>
        </w:rPr>
        <w:t>Kjelde</w:t>
      </w:r>
      <w:r w:rsidR="00A14417" w:rsidRPr="00A14417">
        <w:rPr>
          <w:sz w:val="16"/>
          <w:szCs w:val="16"/>
        </w:rPr>
        <w:t>:Vigo</w:t>
      </w:r>
      <w:proofErr w:type="spellEnd"/>
    </w:p>
    <w:p w14:paraId="47E11F19" w14:textId="77777777" w:rsidR="00C42807" w:rsidRPr="00A14417" w:rsidRDefault="00C42807" w:rsidP="008F5051">
      <w:pPr>
        <w:rPr>
          <w:sz w:val="16"/>
          <w:szCs w:val="16"/>
        </w:rPr>
      </w:pPr>
    </w:p>
    <w:p w14:paraId="6C0C78AB" w14:textId="77777777" w:rsidR="00D95E97" w:rsidRPr="00B30B30" w:rsidRDefault="00D95E97" w:rsidP="009B7BC0">
      <w:pPr>
        <w:pStyle w:val="Overskrift2"/>
      </w:pPr>
      <w:bookmarkStart w:id="16" w:name="_Toc136596514"/>
      <w:r w:rsidRPr="00B30B30">
        <w:lastRenderedPageBreak/>
        <w:t>Barnevern</w:t>
      </w:r>
      <w:bookmarkEnd w:id="16"/>
    </w:p>
    <w:p w14:paraId="357E2957" w14:textId="22ED3700" w:rsidR="00D95E97" w:rsidRPr="00D808CC" w:rsidRDefault="00D95E97" w:rsidP="008F5051">
      <w:pPr>
        <w:rPr>
          <w:color w:val="FF0000"/>
        </w:rPr>
      </w:pPr>
      <w:r w:rsidRPr="00B30B30">
        <w:t xml:space="preserve">Barn under tiltak frå barnevernet varierer mellom utvalde kommunar i Vestland. Utviklinga siste 5 åra har vore stabil utan at ein kan identifisere større trendar. Ei auke kan skuldast at barnehagen, skulen og kommune- og spesialisthelsetenesta har blitt meir merksam på risikofaktorar og sender fleire meldingar til barnevernet. </w:t>
      </w:r>
      <w:r w:rsidR="00D83C8A">
        <w:t>B</w:t>
      </w:r>
      <w:r w:rsidRPr="00B30B30">
        <w:t xml:space="preserve">arn under tiltak frå barnevernet </w:t>
      </w:r>
      <w:r w:rsidR="00C13FF1">
        <w:t xml:space="preserve">er </w:t>
      </w:r>
      <w:r w:rsidRPr="00B30B30">
        <w:t>ikkje nødvendigvis negativt for folkehelsa</w:t>
      </w:r>
      <w:r w:rsidR="00FC1752">
        <w:t>.</w:t>
      </w:r>
    </w:p>
    <w:p w14:paraId="03F8777A" w14:textId="2E282372" w:rsidR="0043504D" w:rsidRDefault="00D95E97" w:rsidP="008F5051">
      <w:r w:rsidRPr="00B30B30">
        <w:t>Barn som lever med vald og overgrep, kan få alvorlege og varige psykiske og fysiske skader. Barnevernet si hovudoppgåve er å sikre at barn og unge som lever under forhold som kan skade helse og utvikling får nødvendig hjelp og omsorg.</w:t>
      </w:r>
      <w:r w:rsidR="0043504D">
        <w:t xml:space="preserve"> Barnevernet</w:t>
      </w:r>
      <w:r w:rsidRPr="00B30B30">
        <w:t xml:space="preserve"> </w:t>
      </w:r>
      <w:r w:rsidRPr="00E27775">
        <w:t>tilbyr foreldretrening og andre familie- og nærmiljøbaserte tiltak og metod</w:t>
      </w:r>
      <w:r>
        <w:t>a</w:t>
      </w:r>
      <w:r w:rsidRPr="00E27775">
        <w:t>r i kortare eller lengre periodar</w:t>
      </w:r>
      <w:r w:rsidR="0043504D">
        <w:t xml:space="preserve"> </w:t>
      </w:r>
      <w:hyperlink r:id="rId49" w:history="1">
        <w:r w:rsidR="0043504D" w:rsidRPr="00F17C43">
          <w:rPr>
            <w:rStyle w:val="Hyperkopling"/>
          </w:rPr>
          <w:t>bufdir.no</w:t>
        </w:r>
      </w:hyperlink>
      <w:r w:rsidR="00C122BF">
        <w:t>.</w:t>
      </w:r>
    </w:p>
    <w:p w14:paraId="037132C9" w14:textId="0FEA5608" w:rsidR="00D95E97" w:rsidRDefault="00D95E97" w:rsidP="008F5051">
      <w:r w:rsidRPr="00E27775">
        <w:t>For å avdekke barn og unge som har utfordringar eller er utsett for omsorgssvikt og vald, er det viktig at kommunane har formalisert samarbeid som er forankra i leiinga med rutinar som kan følgast opp over tid.</w:t>
      </w:r>
    </w:p>
    <w:p w14:paraId="2BF31D57" w14:textId="77777777" w:rsidR="000C7A22" w:rsidRPr="00E27775" w:rsidRDefault="000C7A22" w:rsidP="008F5051"/>
    <w:p w14:paraId="76495E0E" w14:textId="77777777" w:rsidR="00D95E97" w:rsidRPr="00B30B30" w:rsidRDefault="00D95E97" w:rsidP="13F38C88">
      <w:pPr>
        <w:pStyle w:val="Overskrift1"/>
        <w:rPr>
          <w:rStyle w:val="normaltextrun"/>
        </w:rPr>
      </w:pPr>
      <w:bookmarkStart w:id="17" w:name="_Toc136596515"/>
      <w:r w:rsidRPr="13F38C88">
        <w:rPr>
          <w:rStyle w:val="normaltextrun"/>
        </w:rPr>
        <w:t>Fysisk, biologisk, kjemisk og sosialt miljø</w:t>
      </w:r>
      <w:bookmarkEnd w:id="17"/>
      <w:r w:rsidRPr="13F38C88">
        <w:rPr>
          <w:rStyle w:val="normaltextrun"/>
        </w:rPr>
        <w:t> </w:t>
      </w:r>
    </w:p>
    <w:p w14:paraId="1822223F" w14:textId="2D1F1153" w:rsidR="6D8D3D30" w:rsidRPr="000C32BC" w:rsidRDefault="6D8D3D30" w:rsidP="31725409">
      <w:pPr>
        <w:spacing w:line="257" w:lineRule="auto"/>
        <w:rPr>
          <w:rFonts w:eastAsia="Verdana" w:cs="Verdana"/>
        </w:rPr>
      </w:pPr>
      <w:r w:rsidRPr="000C32BC">
        <w:rPr>
          <w:rFonts w:eastAsia="Verdana" w:cs="Verdana"/>
        </w:rPr>
        <w:t xml:space="preserve">Ei rekke miljøforhold påverkar befolkningas helse. Døme er drikkevasskvalitet, luftkvalitet, grad av støy, og kvalitetar ved nærmiljøet som tilgang til friområde, friluftsområde osv. Sosialt miljø kan omfatte organisasjonsdeltaking, kulturtilbod, sosiale møteplassar og liknande. </w:t>
      </w:r>
    </w:p>
    <w:p w14:paraId="34C81C0D" w14:textId="4C318901" w:rsidR="6D8D3D30" w:rsidRPr="000C32BC" w:rsidRDefault="6D8D3D30" w:rsidP="31725409">
      <w:pPr>
        <w:spacing w:line="257" w:lineRule="auto"/>
        <w:rPr>
          <w:rFonts w:eastAsia="Verdana" w:cs="Verdana"/>
        </w:rPr>
      </w:pPr>
      <w:r w:rsidRPr="000C32BC">
        <w:rPr>
          <w:rFonts w:eastAsia="Verdana" w:cs="Verdana"/>
        </w:rPr>
        <w:t>Endringane i klimaet vil påverke oss i endå større grad framover. Nedbøren som i dag fell som snø vil truleg kome som regn i framtida. Flaum, ras og skred vil truge veg, bygningar og mark. Temperaturskilnadar og auka nedbør vil også påverke naturmangfaldet, dyrelivet og avlingar.</w:t>
      </w:r>
    </w:p>
    <w:p w14:paraId="639536D9" w14:textId="6CA891E8" w:rsidR="6D8D3D30" w:rsidRPr="000C32BC" w:rsidRDefault="6D8D3D30" w:rsidP="31725409">
      <w:pPr>
        <w:spacing w:line="257" w:lineRule="auto"/>
        <w:rPr>
          <w:rFonts w:eastAsia="Verdana" w:cs="Verdana"/>
        </w:rPr>
      </w:pPr>
      <w:r w:rsidRPr="000C32BC">
        <w:rPr>
          <w:rFonts w:eastAsia="Verdana" w:cs="Verdana"/>
        </w:rPr>
        <w:t xml:space="preserve">Mange av </w:t>
      </w:r>
      <w:r w:rsidR="00D53263" w:rsidRPr="000C32BC">
        <w:rPr>
          <w:rFonts w:eastAsia="Verdana" w:cs="Verdana"/>
        </w:rPr>
        <w:t>oppgåvene</w:t>
      </w:r>
      <w:r w:rsidRPr="000C32BC">
        <w:rPr>
          <w:rFonts w:eastAsia="Verdana" w:cs="Verdana"/>
        </w:rPr>
        <w:t xml:space="preserve"> til kommunen vert </w:t>
      </w:r>
      <w:proofErr w:type="spellStart"/>
      <w:r w:rsidRPr="000C32BC">
        <w:rPr>
          <w:rFonts w:eastAsia="Verdana" w:cs="Verdana"/>
        </w:rPr>
        <w:t>berørt</w:t>
      </w:r>
      <w:proofErr w:type="spellEnd"/>
      <w:r w:rsidRPr="000C32BC">
        <w:rPr>
          <w:rFonts w:eastAsia="Verdana" w:cs="Verdana"/>
        </w:rPr>
        <w:t xml:space="preserve"> av klimaendringane, blant anna samfunnsutvikling, planlegging og tenesteproduksjon. Planer og avgjerder som kommunen tek i dag vil ha konsekvensar fleire tiår fram i tid. For kommunane vil klimaendringane forsterke eksisterande utfordringar og skape nye. Framtidige klimaendringar vil </w:t>
      </w:r>
      <w:r w:rsidR="00197E4F" w:rsidRPr="000C32BC">
        <w:rPr>
          <w:rFonts w:eastAsia="Verdana" w:cs="Verdana"/>
        </w:rPr>
        <w:t>krevje</w:t>
      </w:r>
      <w:r w:rsidRPr="000C32BC">
        <w:rPr>
          <w:rFonts w:eastAsia="Verdana" w:cs="Verdana"/>
        </w:rPr>
        <w:t xml:space="preserve"> både beredskaps og tilpas</w:t>
      </w:r>
      <w:r w:rsidR="00BD41FC">
        <w:rPr>
          <w:rFonts w:eastAsia="Verdana" w:cs="Verdana"/>
        </w:rPr>
        <w:t>si</w:t>
      </w:r>
      <w:r w:rsidRPr="000C32BC">
        <w:rPr>
          <w:rFonts w:eastAsia="Verdana" w:cs="Verdana"/>
        </w:rPr>
        <w:t xml:space="preserve">ngstiltak. </w:t>
      </w:r>
    </w:p>
    <w:p w14:paraId="428E905A" w14:textId="19F271A3" w:rsidR="6D8D3D30" w:rsidRPr="000C32BC" w:rsidRDefault="6D8D3D30" w:rsidP="31725409">
      <w:pPr>
        <w:rPr>
          <w:rFonts w:eastAsia="Verdana" w:cs="Verdana"/>
        </w:rPr>
      </w:pPr>
      <w:r w:rsidRPr="000C32BC">
        <w:rPr>
          <w:rFonts w:eastAsia="Verdana" w:cs="Verdana"/>
        </w:rPr>
        <w:t xml:space="preserve">Korleis ein skal bu seg på klimaendringane </w:t>
      </w:r>
      <w:proofErr w:type="spellStart"/>
      <w:r w:rsidR="00BD41FC" w:rsidRPr="000C32BC">
        <w:rPr>
          <w:rFonts w:eastAsia="Verdana" w:cs="Verdana"/>
        </w:rPr>
        <w:t>variera</w:t>
      </w:r>
      <w:r w:rsidR="004F35D2">
        <w:rPr>
          <w:rFonts w:eastAsia="Verdana" w:cs="Verdana"/>
        </w:rPr>
        <w:t>r</w:t>
      </w:r>
      <w:proofErr w:type="spellEnd"/>
      <w:r w:rsidRPr="000C32BC">
        <w:rPr>
          <w:rFonts w:eastAsia="Verdana" w:cs="Verdana"/>
        </w:rPr>
        <w:t xml:space="preserve"> </w:t>
      </w:r>
      <w:r w:rsidR="00BD41FC" w:rsidRPr="000C32BC">
        <w:rPr>
          <w:rFonts w:eastAsia="Verdana" w:cs="Verdana"/>
        </w:rPr>
        <w:t>utifrå</w:t>
      </w:r>
      <w:r w:rsidRPr="000C32BC">
        <w:rPr>
          <w:rFonts w:eastAsia="Verdana" w:cs="Verdana"/>
        </w:rPr>
        <w:t xml:space="preserve"> geografiske og demografiske føresetnader, og </w:t>
      </w:r>
      <w:r w:rsidR="00D53263" w:rsidRPr="000C32BC">
        <w:rPr>
          <w:rFonts w:eastAsia="Verdana" w:cs="Verdana"/>
        </w:rPr>
        <w:t>krev</w:t>
      </w:r>
      <w:r w:rsidR="00D53263">
        <w:rPr>
          <w:rFonts w:eastAsia="Verdana" w:cs="Verdana"/>
        </w:rPr>
        <w:t>j</w:t>
      </w:r>
      <w:r w:rsidR="00D53263" w:rsidRPr="000C32BC">
        <w:rPr>
          <w:rFonts w:eastAsia="Verdana" w:cs="Verdana"/>
        </w:rPr>
        <w:t>ar</w:t>
      </w:r>
      <w:r w:rsidRPr="000C32BC">
        <w:rPr>
          <w:rFonts w:eastAsia="Verdana" w:cs="Verdana"/>
        </w:rPr>
        <w:t xml:space="preserve"> lokalkjennskap, både ny og gamal.</w:t>
      </w:r>
    </w:p>
    <w:p w14:paraId="7CC75BEF" w14:textId="77777777" w:rsidR="00D95E97" w:rsidRPr="00B30B30" w:rsidRDefault="00D95E97" w:rsidP="009B7BC0">
      <w:pPr>
        <w:pStyle w:val="Overskrift2"/>
      </w:pPr>
      <w:bookmarkStart w:id="18" w:name="_Toc136596516"/>
      <w:r w:rsidRPr="00B30B30">
        <w:rPr>
          <w:rStyle w:val="normaltextrun"/>
        </w:rPr>
        <w:t>Fysisk miljø</w:t>
      </w:r>
      <w:bookmarkEnd w:id="18"/>
      <w:r w:rsidRPr="00B30B30">
        <w:rPr>
          <w:rStyle w:val="normaltextrun"/>
        </w:rPr>
        <w:t> </w:t>
      </w:r>
    </w:p>
    <w:p w14:paraId="0E064D96" w14:textId="77777777" w:rsidR="001A489E" w:rsidRDefault="00D95E97" w:rsidP="00D511FE">
      <w:pPr>
        <w:rPr>
          <w:rStyle w:val="normaltextrun"/>
          <w:rFonts w:eastAsia="Helvetica" w:cs="Helvetica"/>
          <w:color w:val="000000" w:themeColor="text1"/>
        </w:rPr>
      </w:pPr>
      <w:r w:rsidRPr="00B30B30">
        <w:rPr>
          <w:rStyle w:val="contextualspellingandgrammarerror"/>
          <w:rFonts w:eastAsia="Helvetica" w:cs="Helvetica"/>
          <w:color w:val="333333"/>
        </w:rPr>
        <w:t>I følge Helse og omsorgsdepartementet er helsefremjande miljø ein f</w:t>
      </w:r>
      <w:r w:rsidR="00D511FE" w:rsidRPr="00B30B30">
        <w:rPr>
          <w:rStyle w:val="contextualspellingandgrammarerror"/>
          <w:rFonts w:eastAsia="Helvetica" w:cs="Helvetica"/>
          <w:color w:val="333333"/>
        </w:rPr>
        <w:t>øresetnad</w:t>
      </w:r>
      <w:r w:rsidRPr="00B30B30">
        <w:rPr>
          <w:rStyle w:val="contextualspellingandgrammarerror"/>
          <w:rFonts w:eastAsia="Helvetica" w:cs="Helvetica"/>
          <w:color w:val="333333"/>
        </w:rPr>
        <w:t xml:space="preserve"> for god helse. Gode stader og lokalsamfunn har stor betydning for livskvalitet, trivsel og helse. Helsefremjande miljø bidreg til å gje oversk</w:t>
      </w:r>
      <w:r w:rsidR="00D511FE" w:rsidRPr="00B30B30">
        <w:rPr>
          <w:rStyle w:val="contextualspellingandgrammarerror"/>
          <w:rFonts w:eastAsia="Helvetica" w:cs="Helvetica"/>
          <w:color w:val="333333"/>
        </w:rPr>
        <w:t>ot</w:t>
      </w:r>
      <w:r w:rsidRPr="00B30B30">
        <w:rPr>
          <w:rStyle w:val="contextualspellingandgrammarerror"/>
          <w:rFonts w:eastAsia="Helvetica" w:cs="Helvetica"/>
          <w:color w:val="333333"/>
        </w:rPr>
        <w:t xml:space="preserve">, livskvalitet og førebyggje sjukdom. Gjennom å legge til rette for </w:t>
      </w:r>
      <w:r w:rsidR="00145876">
        <w:rPr>
          <w:rStyle w:val="contextualspellingandgrammarerror"/>
          <w:rFonts w:eastAsia="Helvetica" w:cs="Helvetica"/>
          <w:color w:val="333333"/>
        </w:rPr>
        <w:t>organisert og eigenor</w:t>
      </w:r>
      <w:r w:rsidR="006C60B7">
        <w:rPr>
          <w:rStyle w:val="contextualspellingandgrammarerror"/>
          <w:rFonts w:eastAsia="Helvetica" w:cs="Helvetica"/>
          <w:color w:val="333333"/>
        </w:rPr>
        <w:t>g</w:t>
      </w:r>
      <w:r w:rsidR="00145876">
        <w:rPr>
          <w:rStyle w:val="contextualspellingandgrammarerror"/>
          <w:rFonts w:eastAsia="Helvetica" w:cs="Helvetica"/>
          <w:color w:val="333333"/>
        </w:rPr>
        <w:t xml:space="preserve">anisert </w:t>
      </w:r>
      <w:r w:rsidRPr="00B30B30">
        <w:rPr>
          <w:rStyle w:val="contextualspellingandgrammarerror"/>
          <w:rFonts w:eastAsia="Helvetica" w:cs="Helvetica"/>
          <w:color w:val="333333"/>
        </w:rPr>
        <w:t>fysisk aktivitet</w:t>
      </w:r>
      <w:r w:rsidR="006C60B7">
        <w:rPr>
          <w:rStyle w:val="contextualspellingandgrammarerror"/>
          <w:rFonts w:eastAsia="Helvetica" w:cs="Helvetica"/>
          <w:color w:val="333333"/>
        </w:rPr>
        <w:t>, samt</w:t>
      </w:r>
      <w:r w:rsidRPr="00B30B30">
        <w:rPr>
          <w:rStyle w:val="contextualspellingandgrammarerror"/>
          <w:rFonts w:eastAsia="Helvetica" w:cs="Helvetica"/>
          <w:color w:val="333333"/>
        </w:rPr>
        <w:t xml:space="preserve"> skape gode sosiale møteplassar, kan ein betre helsa. </w:t>
      </w:r>
      <w:r w:rsidR="00D511FE" w:rsidRPr="00B30B30">
        <w:rPr>
          <w:rStyle w:val="contextualspellingandgrammarerror"/>
          <w:rFonts w:eastAsia="Helvetica" w:cs="Helvetica"/>
          <w:color w:val="333333"/>
        </w:rPr>
        <w:t>R</w:t>
      </w:r>
      <w:r w:rsidRPr="00B30B30">
        <w:rPr>
          <w:rStyle w:val="normaltextrun"/>
          <w:rFonts w:eastAsia="Helvetica" w:cs="Helvetica"/>
          <w:color w:val="000000" w:themeColor="text1"/>
        </w:rPr>
        <w:t xml:space="preserve">egjeringa vil løfte fram og støtte utvikling av aktivitetsvennlege bu- og nærmiljø og lokalsamfunn i handlingsplan for fysisk aktivitet. </w:t>
      </w:r>
    </w:p>
    <w:p w14:paraId="47A79127" w14:textId="207D9D3F" w:rsidR="00D95E97" w:rsidRPr="00B30B30" w:rsidRDefault="00D95E97" w:rsidP="00D511FE">
      <w:pPr>
        <w:rPr>
          <w:rFonts w:eastAsia="Calibri" w:cs="Calibri"/>
          <w:color w:val="000000" w:themeColor="text1"/>
        </w:rPr>
      </w:pPr>
      <w:proofErr w:type="spellStart"/>
      <w:r w:rsidRPr="00B30B30">
        <w:rPr>
          <w:rStyle w:val="normaltextrun"/>
          <w:rFonts w:eastAsia="Helvetica" w:cs="Helvetica"/>
          <w:color w:val="000000" w:themeColor="text1"/>
        </w:rPr>
        <w:lastRenderedPageBreak/>
        <w:t>Gåvenl</w:t>
      </w:r>
      <w:r w:rsidR="00D511FE" w:rsidRPr="00B30B30">
        <w:rPr>
          <w:rStyle w:val="normaltextrun"/>
          <w:rFonts w:eastAsia="Helvetica" w:cs="Helvetica"/>
          <w:color w:val="000000" w:themeColor="text1"/>
        </w:rPr>
        <w:t>e</w:t>
      </w:r>
      <w:r w:rsidRPr="00B30B30">
        <w:rPr>
          <w:rStyle w:val="normaltextrun"/>
          <w:rFonts w:eastAsia="Helvetica" w:cs="Helvetica"/>
          <w:color w:val="000000" w:themeColor="text1"/>
        </w:rPr>
        <w:t>g</w:t>
      </w:r>
      <w:r w:rsidR="00665E47">
        <w:rPr>
          <w:rStyle w:val="normaltextrun"/>
          <w:rFonts w:eastAsia="Helvetica" w:cs="Helvetica"/>
          <w:color w:val="000000" w:themeColor="text1"/>
        </w:rPr>
        <w:t>e</w:t>
      </w:r>
      <w:proofErr w:type="spellEnd"/>
      <w:r w:rsidR="00665E47">
        <w:rPr>
          <w:rStyle w:val="normaltextrun"/>
          <w:rFonts w:eastAsia="Helvetica" w:cs="Helvetica"/>
          <w:color w:val="000000" w:themeColor="text1"/>
        </w:rPr>
        <w:t xml:space="preserve"> l</w:t>
      </w:r>
      <w:r w:rsidR="00AD2D8F">
        <w:rPr>
          <w:rStyle w:val="normaltextrun"/>
          <w:rFonts w:eastAsia="Helvetica" w:cs="Helvetica"/>
          <w:color w:val="000000" w:themeColor="text1"/>
        </w:rPr>
        <w:t>okalmiljø</w:t>
      </w:r>
      <w:r w:rsidRPr="00B30B30">
        <w:rPr>
          <w:rStyle w:val="normaltextrun"/>
          <w:rFonts w:eastAsia="Helvetica" w:cs="Helvetica"/>
          <w:color w:val="000000" w:themeColor="text1"/>
        </w:rPr>
        <w:t xml:space="preserve"> og å bevare område under press, som blant anna leikeområde, nærnatur, </w:t>
      </w:r>
      <w:r w:rsidRPr="71649C4C">
        <w:rPr>
          <w:rStyle w:val="normaltextrun"/>
          <w:rFonts w:eastAsia="Helvetica" w:cs="Helvetica"/>
          <w:color w:val="000000" w:themeColor="text1"/>
        </w:rPr>
        <w:t>park</w:t>
      </w:r>
      <w:r w:rsidRPr="00B30B30">
        <w:rPr>
          <w:rStyle w:val="normaltextrun"/>
          <w:rFonts w:eastAsia="Helvetica" w:cs="Helvetica"/>
          <w:color w:val="000000" w:themeColor="text1"/>
        </w:rPr>
        <w:t xml:space="preserve">, grøntområde og stiar nær der folk bur vektleggast </w:t>
      </w:r>
      <w:hyperlink r:id="rId50">
        <w:r w:rsidR="0071297E">
          <w:rPr>
            <w:rStyle w:val="Hyperkopling"/>
            <w:rFonts w:eastAsia="Calibri" w:cs="Calibri"/>
          </w:rPr>
          <w:t>Folkehelsemeldinga 2018-2019</w:t>
        </w:r>
        <w:r w:rsidRPr="00B30B30">
          <w:rPr>
            <w:rStyle w:val="Hyperkopling"/>
            <w:rFonts w:eastAsia="Calibri" w:cs="Calibri"/>
          </w:rPr>
          <w:t>.no</w:t>
        </w:r>
      </w:hyperlink>
      <w:r w:rsidRPr="00B30B30">
        <w:rPr>
          <w:rStyle w:val="normaltextrun"/>
          <w:rFonts w:eastAsia="Calibri" w:cs="Calibri"/>
          <w:color w:val="000000" w:themeColor="text1"/>
        </w:rPr>
        <w:t>. </w:t>
      </w:r>
      <w:r w:rsidR="004F4AE3" w:rsidRPr="004F4AE3">
        <w:rPr>
          <w:rStyle w:val="normaltextrun"/>
          <w:rFonts w:eastAsia="Calibri" w:cs="Calibri"/>
          <w:color w:val="FF0000"/>
        </w:rPr>
        <w:t xml:space="preserve"> </w:t>
      </w:r>
    </w:p>
    <w:p w14:paraId="5FADB837" w14:textId="514679BE" w:rsidR="00D95E97" w:rsidRPr="00B30B30" w:rsidRDefault="00D95E97" w:rsidP="00D511FE">
      <w:r w:rsidRPr="00B30B30">
        <w:t>Stiar og turvegar er den suverent viktigaste aktivitetsarenaen i landet</w:t>
      </w:r>
      <w:r w:rsidR="08A9572D">
        <w:t>,</w:t>
      </w:r>
      <w:r w:rsidRPr="00B30B30">
        <w:t xml:space="preserve"> </w:t>
      </w:r>
      <w:r w:rsidR="00481C3F" w:rsidRPr="00B30B30">
        <w:t>d</w:t>
      </w:r>
      <w:r w:rsidRPr="00B30B30">
        <w:t>et er godt folkehelsearbeid å legge til rette for aktivitet i nærområdet. Forsking syner at personar som bur med kort avstand til parker/områder med natur er meir fysisk aktive. Får ein personar som til vanleg ikkje er fysiske aktive til å gå i nærområdet er helseeffekten stor</w:t>
      </w:r>
      <w:hyperlink r:id="rId51">
        <w:r w:rsidRPr="00B30B30">
          <w:rPr>
            <w:rStyle w:val="Hyperkopling"/>
          </w:rPr>
          <w:t xml:space="preserve"> NMBU.</w:t>
        </w:r>
      </w:hyperlink>
      <w:r w:rsidR="005D53D9">
        <w:rPr>
          <w:rStyle w:val="Hyperkopling"/>
        </w:rPr>
        <w:t>no</w:t>
      </w:r>
      <w:r w:rsidRPr="00B30B30">
        <w:t> </w:t>
      </w:r>
    </w:p>
    <w:p w14:paraId="4FB31202" w14:textId="46196504" w:rsidR="000C7A22" w:rsidRPr="000C7A22" w:rsidRDefault="00D95E97" w:rsidP="000C7A22">
      <w:pPr>
        <w:rPr>
          <w:rFonts w:eastAsia="Calibri" w:cs="Calibri"/>
          <w:color w:val="000000" w:themeColor="text1"/>
        </w:rPr>
      </w:pPr>
      <w:r w:rsidRPr="00B30B30">
        <w:rPr>
          <w:rStyle w:val="normaltextrun"/>
          <w:rFonts w:eastAsia="Helvetica" w:cs="Helvetica"/>
          <w:color w:val="000000" w:themeColor="text1"/>
        </w:rPr>
        <w:t>God samfunnsplanlegging og arealplanlegging skal legge vilkår for helsetilstanden i ulike gruppe i befolkninga. God samfunnsplanlegging styrk</w:t>
      </w:r>
      <w:r w:rsidR="005D53D9">
        <w:rPr>
          <w:rStyle w:val="normaltextrun"/>
          <w:rFonts w:eastAsia="Helvetica" w:cs="Helvetica"/>
          <w:color w:val="000000" w:themeColor="text1"/>
        </w:rPr>
        <w:t>a</w:t>
      </w:r>
      <w:r w:rsidRPr="00B30B30">
        <w:rPr>
          <w:rStyle w:val="normaltextrun"/>
          <w:rFonts w:eastAsia="Helvetica" w:cs="Helvetica"/>
          <w:color w:val="000000" w:themeColor="text1"/>
        </w:rPr>
        <w:t xml:space="preserve">r folkehelsa og bidreg til å beskytte mot risikofaktorar og fremjar faktorar som verkar positivt på helse og livskvalitet </w:t>
      </w:r>
      <w:hyperlink r:id="rId52">
        <w:r w:rsidR="00941B44">
          <w:rPr>
            <w:rStyle w:val="Hyperkopling"/>
            <w:rFonts w:eastAsia="Calibri" w:cs="Calibri"/>
          </w:rPr>
          <w:t>regjeringen</w:t>
        </w:r>
        <w:r w:rsidRPr="00B30B30">
          <w:rPr>
            <w:rStyle w:val="Hyperkopling"/>
            <w:rFonts w:eastAsia="Calibri" w:cs="Calibri"/>
          </w:rPr>
          <w:t>.no</w:t>
        </w:r>
      </w:hyperlink>
      <w:r w:rsidR="009C10CA">
        <w:rPr>
          <w:rStyle w:val="Hyperkopling"/>
          <w:rFonts w:eastAsia="Calibri" w:cs="Calibri"/>
        </w:rPr>
        <w:t>.</w:t>
      </w:r>
    </w:p>
    <w:p w14:paraId="5DB29E1F" w14:textId="7B7B49BD" w:rsidR="00D95E97" w:rsidRPr="00B30B30" w:rsidRDefault="00D95E97" w:rsidP="009B7BC0">
      <w:pPr>
        <w:pStyle w:val="Overskrift2"/>
      </w:pPr>
      <w:bookmarkStart w:id="19" w:name="_Toc136596517"/>
      <w:r w:rsidRPr="00B30B30">
        <w:t>Radon</w:t>
      </w:r>
      <w:bookmarkEnd w:id="19"/>
    </w:p>
    <w:p w14:paraId="6765D51E" w14:textId="17535FFD" w:rsidR="00D95E97" w:rsidRPr="00576021" w:rsidRDefault="00D95E97" w:rsidP="6D47EB9E">
      <w:r w:rsidRPr="00B30B30">
        <w:t>Radon er ein usynleg og luktfri radioaktiv gass, som kontinuerleg</w:t>
      </w:r>
      <w:r w:rsidR="009E00DD" w:rsidRPr="00B30B30">
        <w:t xml:space="preserve"> vert danna</w:t>
      </w:r>
      <w:r w:rsidRPr="00B30B30">
        <w:t xml:space="preserve"> i jordskorpa. Ifølge WHO er radon den viktigaste årsaka til utvikling av lungekreft etter aktiv røyking. Strålevernforskrifta stiller krav til radonnivået på skular og i barnehagar. Kommunane har ansvar for å føre tilsyn i skular, barnehagar og utleigebustader og for å gje innbyggjarane god informasjon </w:t>
      </w:r>
      <w:hyperlink r:id="rId53">
        <w:r w:rsidRPr="00B30B30">
          <w:rPr>
            <w:rStyle w:val="Hyperkopling"/>
          </w:rPr>
          <w:t>DSA</w:t>
        </w:r>
      </w:hyperlink>
      <w:r>
        <w:rPr>
          <w:rStyle w:val="Hyperkopling"/>
        </w:rPr>
        <w:t>.</w:t>
      </w:r>
      <w:r w:rsidR="001A6447">
        <w:rPr>
          <w:rStyle w:val="Hyperkopling"/>
        </w:rPr>
        <w:t>no</w:t>
      </w:r>
      <w:r w:rsidRPr="00B30B30">
        <w:t>.</w:t>
      </w:r>
    </w:p>
    <w:p w14:paraId="1AB75413" w14:textId="1E699B52" w:rsidR="00D95E97" w:rsidRPr="00576021" w:rsidRDefault="00114E2C" w:rsidP="6D47EB9E">
      <w:pPr>
        <w:rPr>
          <w:highlight w:val="yellow"/>
        </w:rPr>
      </w:pPr>
      <w:r w:rsidRPr="009B1233">
        <w:t xml:space="preserve">Folkehelseavdelinga har </w:t>
      </w:r>
      <w:proofErr w:type="spellStart"/>
      <w:r w:rsidRPr="009B1233">
        <w:t>fulgt</w:t>
      </w:r>
      <w:proofErr w:type="spellEnd"/>
      <w:r w:rsidRPr="009B1233">
        <w:t xml:space="preserve"> opp radonmålingar på skule og barnehagar</w:t>
      </w:r>
      <w:r w:rsidR="270EC395" w:rsidRPr="009B1233">
        <w:t xml:space="preserve"> ved tilsyn </w:t>
      </w:r>
      <w:r w:rsidR="00795D9A">
        <w:t xml:space="preserve">og </w:t>
      </w:r>
      <w:proofErr w:type="spellStart"/>
      <w:r w:rsidR="00795D9A">
        <w:t>gdkjenning</w:t>
      </w:r>
      <w:proofErr w:type="spellEnd"/>
      <w:r w:rsidR="270EC395" w:rsidRPr="009B1233">
        <w:t xml:space="preserve"> </w:t>
      </w:r>
      <w:r w:rsidR="034AA17D" w:rsidRPr="009B1233">
        <w:t xml:space="preserve">etter </w:t>
      </w:r>
      <w:r w:rsidR="270EC395" w:rsidRPr="009B1233">
        <w:t>f</w:t>
      </w:r>
      <w:r w:rsidR="00795D9A">
        <w:t>øre</w:t>
      </w:r>
      <w:r w:rsidR="270EC395" w:rsidRPr="009B1233">
        <w:t xml:space="preserve">skrift </w:t>
      </w:r>
      <w:r w:rsidR="00795D9A">
        <w:t>om</w:t>
      </w:r>
      <w:r w:rsidR="270EC395" w:rsidRPr="009B1233">
        <w:t xml:space="preserve"> </w:t>
      </w:r>
      <w:proofErr w:type="spellStart"/>
      <w:r w:rsidR="270EC395" w:rsidRPr="009B1233">
        <w:t>miljøretta</w:t>
      </w:r>
      <w:proofErr w:type="spellEnd"/>
      <w:r w:rsidR="270EC395" w:rsidRPr="009B1233">
        <w:t xml:space="preserve"> helsevern som vert gjennomført kvart 4 år</w:t>
      </w:r>
      <w:r w:rsidR="00EF06EA" w:rsidRPr="009B1233">
        <w:t xml:space="preserve"> </w:t>
      </w:r>
      <w:hyperlink r:id="rId54" w:history="1">
        <w:r w:rsidR="0005293E">
          <w:rPr>
            <w:rStyle w:val="Hyperkopling"/>
          </w:rPr>
          <w:t>Folkehelseavdelinga</w:t>
        </w:r>
      </w:hyperlink>
      <w:r w:rsidR="007C2119">
        <w:rPr>
          <w:rStyle w:val="Hyperkopling"/>
        </w:rPr>
        <w:t>.no</w:t>
      </w:r>
      <w:r w:rsidR="001A6447">
        <w:rPr>
          <w:rStyle w:val="Hyperkopling"/>
        </w:rPr>
        <w:t>.</w:t>
      </w:r>
    </w:p>
    <w:p w14:paraId="5D7CED58" w14:textId="54765BA6" w:rsidR="00D95E97" w:rsidRPr="00576021" w:rsidRDefault="00682518" w:rsidP="009E00DD">
      <w:r w:rsidRPr="009B1233">
        <w:t>Direktorate</w:t>
      </w:r>
      <w:r w:rsidR="00CF4ECB" w:rsidRPr="009B1233">
        <w:t>t for strålevern og atomsikkerhe</w:t>
      </w:r>
      <w:r w:rsidR="00ED47BF">
        <w:t>i</w:t>
      </w:r>
      <w:r w:rsidR="00CF4ECB" w:rsidRPr="009B1233">
        <w:t xml:space="preserve">t har utvikla et nasjonalt </w:t>
      </w:r>
      <w:proofErr w:type="spellStart"/>
      <w:r w:rsidR="00CF4ECB" w:rsidRPr="009B1233">
        <w:t>aktsomhe</w:t>
      </w:r>
      <w:r w:rsidR="00161C4B" w:rsidRPr="009B1233">
        <w:t>i</w:t>
      </w:r>
      <w:r w:rsidR="00CF4ECB" w:rsidRPr="009B1233">
        <w:t>tskart</w:t>
      </w:r>
      <w:proofErr w:type="spellEnd"/>
      <w:r w:rsidR="00CF4ECB" w:rsidRPr="009B1233">
        <w:t xml:space="preserve"> </w:t>
      </w:r>
      <w:r w:rsidR="006E05D9" w:rsidRPr="009B1233">
        <w:t xml:space="preserve">for radon. </w:t>
      </w:r>
      <w:proofErr w:type="spellStart"/>
      <w:r w:rsidR="006E05D9" w:rsidRPr="009B1233">
        <w:t>Dataene</w:t>
      </w:r>
      <w:proofErr w:type="spellEnd"/>
      <w:r w:rsidR="006E05D9" w:rsidRPr="009B1233">
        <w:t xml:space="preserve"> kan bla</w:t>
      </w:r>
      <w:r w:rsidR="00161C4B" w:rsidRPr="009B1233">
        <w:t>.</w:t>
      </w:r>
      <w:r w:rsidR="006E05D9" w:rsidRPr="009B1233">
        <w:t xml:space="preserve"> g</w:t>
      </w:r>
      <w:r w:rsidR="00576021" w:rsidRPr="009B1233">
        <w:t>je den enkelte kommune</w:t>
      </w:r>
      <w:r w:rsidR="002527D6" w:rsidRPr="009B1233">
        <w:t xml:space="preserve"> </w:t>
      </w:r>
      <w:r w:rsidR="00576021" w:rsidRPr="009B1233">
        <w:t xml:space="preserve">grunnlag for ein første vurdering av </w:t>
      </w:r>
      <w:r w:rsidR="00A71203" w:rsidRPr="009B1233">
        <w:t xml:space="preserve">radonfare ved arealplanlegging og </w:t>
      </w:r>
      <w:proofErr w:type="spellStart"/>
      <w:r w:rsidR="00A71203" w:rsidRPr="009B1233">
        <w:t>miljøretta</w:t>
      </w:r>
      <w:proofErr w:type="spellEnd"/>
      <w:r w:rsidR="00A71203" w:rsidRPr="009B1233">
        <w:t xml:space="preserve"> he</w:t>
      </w:r>
      <w:r w:rsidR="003F58C5" w:rsidRPr="009B1233">
        <w:t xml:space="preserve">lsevern </w:t>
      </w:r>
      <w:r w:rsidR="006053A7">
        <w:rPr>
          <w:rStyle w:val="Hyperkopling"/>
        </w:rPr>
        <w:t>dsa.</w:t>
      </w:r>
      <w:r w:rsidR="007C2119">
        <w:rPr>
          <w:rStyle w:val="Hyperkopling"/>
        </w:rPr>
        <w:t>no</w:t>
      </w:r>
      <w:r w:rsidR="00AB24EE">
        <w:t>.</w:t>
      </w:r>
    </w:p>
    <w:p w14:paraId="587899ED" w14:textId="77777777" w:rsidR="00D95E97" w:rsidRPr="00B30B30" w:rsidRDefault="00D95E97" w:rsidP="009B7BC0">
      <w:pPr>
        <w:pStyle w:val="Overskrift2"/>
      </w:pPr>
      <w:bookmarkStart w:id="20" w:name="_Toc136596518"/>
      <w:r w:rsidRPr="00B30B30">
        <w:rPr>
          <w:rStyle w:val="normaltextrun"/>
        </w:rPr>
        <w:t>Kvalitet på drikkevatn</w:t>
      </w:r>
      <w:bookmarkEnd w:id="20"/>
      <w:r w:rsidRPr="00B30B30">
        <w:rPr>
          <w:rStyle w:val="normaltextrun"/>
        </w:rPr>
        <w:t> </w:t>
      </w:r>
    </w:p>
    <w:p w14:paraId="2CE1DBF9" w14:textId="0A6BC2D8" w:rsidR="009E00DD" w:rsidRPr="00B30B30" w:rsidRDefault="00D95E97" w:rsidP="009E00DD">
      <w:r w:rsidRPr="00B30B30">
        <w:t>Tilgang til reint drikkevatn er ein føresetnad for god helse. Reint vatn og gode sanitærforhold er eit av FN</w:t>
      </w:r>
      <w:r w:rsidR="00862A1B" w:rsidRPr="00B30B30">
        <w:t xml:space="preserve"> sine</w:t>
      </w:r>
      <w:r w:rsidRPr="00B30B30">
        <w:t xml:space="preserve"> berekrafts mål. Handling lokalt er viktig for å nå målet også globalt </w:t>
      </w:r>
      <w:hyperlink r:id="rId55">
        <w:r w:rsidRPr="00B30B30">
          <w:rPr>
            <w:rStyle w:val="Hyperkopling"/>
          </w:rPr>
          <w:t>regjeringen.no</w:t>
        </w:r>
      </w:hyperlink>
      <w:r w:rsidR="0036656E">
        <w:t>.</w:t>
      </w:r>
    </w:p>
    <w:p w14:paraId="3C2F8A82" w14:textId="7B96A50F" w:rsidR="00D95E97" w:rsidRPr="00B30B30" w:rsidRDefault="00D95E97" w:rsidP="009E00DD">
      <w:r w:rsidRPr="00B30B30">
        <w:t xml:space="preserve">Ei trygg og stabil vassforsyning er ei føresetnad for å oppretthalde tilnærma alle kritiske samfunnsfunksjonar i eit moderne samfunn. Langvarig bortfall av vatn er rekna som ei alvorleg hending fordi eit bortfall vil sette liv og helse i fare, samt true grunnleggjande verdiar og funksjonar i samfunnet </w:t>
      </w:r>
      <w:r w:rsidR="00723531">
        <w:rPr>
          <w:rStyle w:val="Hyperkopling"/>
        </w:rPr>
        <w:t>fhi.</w:t>
      </w:r>
      <w:r w:rsidR="007146BC">
        <w:rPr>
          <w:rStyle w:val="Hyperkopling"/>
        </w:rPr>
        <w:t>no</w:t>
      </w:r>
      <w:r w:rsidRPr="00B30B30">
        <w:t>.</w:t>
      </w:r>
    </w:p>
    <w:p w14:paraId="144B05B6" w14:textId="350FEC5D" w:rsidR="00D95E97" w:rsidRPr="00B30B30" w:rsidRDefault="00D95E97" w:rsidP="009E00DD">
      <w:r w:rsidRPr="00B30B30">
        <w:t xml:space="preserve">Både hygienisk kvalitet og leveringsstabilitet på drikkevatnet i Vestland ligger over snittet for landet elles og trenden er stigande </w:t>
      </w:r>
      <w:hyperlink r:id="rId56">
        <w:r w:rsidRPr="00B30B30">
          <w:rPr>
            <w:rStyle w:val="Hyperkopling"/>
          </w:rPr>
          <w:t>Norgeshelsa</w:t>
        </w:r>
      </w:hyperlink>
      <w:r>
        <w:rPr>
          <w:rStyle w:val="Hyperkopling"/>
        </w:rPr>
        <w:t>.</w:t>
      </w:r>
      <w:r w:rsidR="007C6C1F">
        <w:rPr>
          <w:rStyle w:val="Hyperkopling"/>
        </w:rPr>
        <w:t>no</w:t>
      </w:r>
      <w:r w:rsidRPr="00B30B30">
        <w:t>.</w:t>
      </w:r>
    </w:p>
    <w:p w14:paraId="5E159DB4" w14:textId="77777777" w:rsidR="00D95E97" w:rsidRPr="00B30B30" w:rsidRDefault="00D95E97" w:rsidP="009B7BC0">
      <w:pPr>
        <w:pStyle w:val="Overskrift2"/>
      </w:pPr>
      <w:bookmarkStart w:id="21" w:name="_Toc136596519"/>
      <w:r w:rsidRPr="00B30B30">
        <w:rPr>
          <w:rStyle w:val="normaltextrun"/>
        </w:rPr>
        <w:t>Lovbrot</w:t>
      </w:r>
      <w:bookmarkEnd w:id="21"/>
    </w:p>
    <w:p w14:paraId="5D74FEEB" w14:textId="76C056CA" w:rsidR="00D95E97" w:rsidRPr="00A26B0A" w:rsidRDefault="00D95E97" w:rsidP="001812E6">
      <w:r w:rsidRPr="00A26B0A">
        <w:t>I Vestland</w:t>
      </w:r>
      <w:r w:rsidR="0022767B" w:rsidRPr="00A26B0A">
        <w:t xml:space="preserve"> har</w:t>
      </w:r>
      <w:r w:rsidRPr="00A26B0A">
        <w:t xml:space="preserve"> det totale talet på melde lovbrot</w:t>
      </w:r>
      <w:r w:rsidR="00292694" w:rsidRPr="00A26B0A">
        <w:t xml:space="preserve"> gått</w:t>
      </w:r>
      <w:r w:rsidRPr="00A26B0A">
        <w:t xml:space="preserve"> nedover</w:t>
      </w:r>
      <w:r w:rsidR="00292694" w:rsidRPr="00A26B0A">
        <w:t xml:space="preserve"> frå 2016 – 2021</w:t>
      </w:r>
      <w:r w:rsidRPr="00A26B0A">
        <w:t>.</w:t>
      </w:r>
      <w:r w:rsidR="00292694" w:rsidRPr="00A26B0A">
        <w:t xml:space="preserve"> </w:t>
      </w:r>
      <w:r w:rsidR="00224612" w:rsidRPr="00A26B0A">
        <w:t>D</w:t>
      </w:r>
      <w:r w:rsidR="00292694" w:rsidRPr="00A26B0A">
        <w:t xml:space="preserve">et har </w:t>
      </w:r>
      <w:proofErr w:type="spellStart"/>
      <w:r w:rsidR="00292694" w:rsidRPr="00A26B0A">
        <w:t>imidlertid</w:t>
      </w:r>
      <w:proofErr w:type="spellEnd"/>
      <w:r w:rsidR="00292694" w:rsidRPr="00A26B0A">
        <w:t xml:space="preserve"> auka</w:t>
      </w:r>
      <w:r w:rsidR="00946835" w:rsidRPr="00A26B0A">
        <w:t xml:space="preserve"> frå 2</w:t>
      </w:r>
      <w:r w:rsidR="00900C26" w:rsidRPr="00A26B0A">
        <w:t xml:space="preserve">4 951 </w:t>
      </w:r>
      <w:r w:rsidR="00224612" w:rsidRPr="00A26B0A">
        <w:t xml:space="preserve">i </w:t>
      </w:r>
      <w:r w:rsidR="00900C26" w:rsidRPr="00A26B0A">
        <w:t xml:space="preserve">2021 til 29 528 </w:t>
      </w:r>
      <w:r w:rsidR="00224612" w:rsidRPr="00A26B0A">
        <w:t xml:space="preserve">i </w:t>
      </w:r>
      <w:r w:rsidR="00900C26" w:rsidRPr="00A26B0A">
        <w:t>2023</w:t>
      </w:r>
      <w:r w:rsidR="00224612" w:rsidRPr="00A26B0A">
        <w:t xml:space="preserve">, men er </w:t>
      </w:r>
      <w:proofErr w:type="spellStart"/>
      <w:r w:rsidR="00224612" w:rsidRPr="00A26B0A">
        <w:t>fortsatt</w:t>
      </w:r>
      <w:proofErr w:type="spellEnd"/>
      <w:r w:rsidR="006D027D" w:rsidRPr="00A26B0A">
        <w:t xml:space="preserve"> lågare enn det var i </w:t>
      </w:r>
      <w:r w:rsidR="004E47D2" w:rsidRPr="00A26B0A">
        <w:t xml:space="preserve">2016 – </w:t>
      </w:r>
      <w:r w:rsidR="006D027D" w:rsidRPr="00A26B0A">
        <w:t>2019.</w:t>
      </w:r>
      <w:r w:rsidRPr="00A26B0A">
        <w:t xml:space="preserve"> </w:t>
      </w:r>
      <w:r w:rsidR="000D1E66" w:rsidRPr="00A26B0A">
        <w:t xml:space="preserve">Det er store variasjonar mellom dei ulike typane lovbrot i utviklinga 2016 </w:t>
      </w:r>
      <w:r w:rsidR="00DF010C" w:rsidRPr="00A26B0A">
        <w:t>–</w:t>
      </w:r>
      <w:r w:rsidR="000D1E66" w:rsidRPr="00A26B0A">
        <w:t xml:space="preserve"> </w:t>
      </w:r>
      <w:r w:rsidR="00DF010C" w:rsidRPr="00A26B0A">
        <w:t xml:space="preserve">2023 </w:t>
      </w:r>
      <w:hyperlink r:id="rId57" w:history="1">
        <w:r w:rsidR="009F443D" w:rsidRPr="00A26B0A">
          <w:rPr>
            <w:rStyle w:val="Hyperkopling"/>
            <w:color w:val="auto"/>
          </w:rPr>
          <w:t>ssb.no</w:t>
        </w:r>
      </w:hyperlink>
      <w:r w:rsidR="00DF010C" w:rsidRPr="00A26B0A">
        <w:t xml:space="preserve">. </w:t>
      </w:r>
      <w:r w:rsidRPr="00A26B0A">
        <w:t> </w:t>
      </w:r>
    </w:p>
    <w:p w14:paraId="084AE231" w14:textId="4C9164BB" w:rsidR="001C7F6F" w:rsidRDefault="00D95E97" w:rsidP="001812E6">
      <w:r w:rsidRPr="00B30B30">
        <w:lastRenderedPageBreak/>
        <w:t>Årleg blir om lag 35</w:t>
      </w:r>
      <w:r w:rsidR="00C41977">
        <w:t xml:space="preserve"> </w:t>
      </w:r>
      <w:r w:rsidRPr="00B30B30">
        <w:t>0</w:t>
      </w:r>
      <w:r w:rsidR="00C41977">
        <w:t>0</w:t>
      </w:r>
      <w:r w:rsidRPr="00B30B30">
        <w:t>0 v</w:t>
      </w:r>
      <w:r w:rsidR="001812E6" w:rsidRPr="00B30B30">
        <w:t>a</w:t>
      </w:r>
      <w:r w:rsidRPr="00B30B30">
        <w:t>ldslovbr</w:t>
      </w:r>
      <w:r w:rsidR="001812E6" w:rsidRPr="00B30B30">
        <w:t>ot</w:t>
      </w:r>
      <w:r w:rsidRPr="00B30B30">
        <w:t xml:space="preserve"> (v</w:t>
      </w:r>
      <w:r w:rsidR="001812E6" w:rsidRPr="00B30B30">
        <w:t>a</w:t>
      </w:r>
      <w:r w:rsidRPr="00B30B30">
        <w:t xml:space="preserve">ld og mishandling) politimeldt i Norge. Mange </w:t>
      </w:r>
      <w:r w:rsidR="001812E6" w:rsidRPr="00B30B30">
        <w:t>melder</w:t>
      </w:r>
      <w:r w:rsidRPr="00B30B30">
        <w:t xml:space="preserve"> ikkje valden. Basert på sjølvrapportering i spørjeundersøkingar kan vi anslå at 80</w:t>
      </w:r>
      <w:r w:rsidR="000A2C3B">
        <w:t>.</w:t>
      </w:r>
      <w:r w:rsidRPr="00B30B30">
        <w:t>000 personar vert utsett for vald i løpet av e</w:t>
      </w:r>
      <w:r w:rsidR="000A2C3B">
        <w:t>i</w:t>
      </w:r>
      <w:r w:rsidRPr="00B30B30">
        <w:t xml:space="preserve">t år. Ofte er både valdsutøvar og offer påverka av eit eller fleire rusmiddel. I dei fleste tilfella dreiar det seg om alkohol. At alkoholbruk spelar ei vesentleg rolle for omfanget av vald, tilseier at omfanget av vald kan reduserast gjennom å redusere alkoholkonsum og omfanget av </w:t>
      </w:r>
      <w:r w:rsidR="002B707B" w:rsidRPr="00B30B30">
        <w:t>rus</w:t>
      </w:r>
      <w:r w:rsidRPr="00B30B30">
        <w:t xml:space="preserve"> </w:t>
      </w:r>
      <w:hyperlink r:id="rId58" w:history="1">
        <w:r w:rsidR="0095488A" w:rsidRPr="00453BA5">
          <w:rPr>
            <w:rStyle w:val="Hyperkopling"/>
          </w:rPr>
          <w:t>fhi.no</w:t>
        </w:r>
      </w:hyperlink>
      <w:r w:rsidR="008C2F76">
        <w:t>.</w:t>
      </w:r>
    </w:p>
    <w:p w14:paraId="0F01BCF0" w14:textId="3FEA177A" w:rsidR="00D95E97" w:rsidRPr="00B30B30" w:rsidRDefault="00D95E97" w:rsidP="001812E6">
      <w:r w:rsidRPr="00B30B30">
        <w:t>Samarbeid mellom kommune og politi som etablering av politiråd i kommunane har vist seg nyttig. I evaluering av politirådene har ein sett på gevinst</w:t>
      </w:r>
      <w:r w:rsidR="002B707B" w:rsidRPr="00B30B30">
        <w:t>a</w:t>
      </w:r>
      <w:r w:rsidRPr="00B30B30">
        <w:t>r av å inngå politirådssamarbeid</w:t>
      </w:r>
      <w:r w:rsidR="00D26638" w:rsidRPr="00B30B30">
        <w:t xml:space="preserve"> og at </w:t>
      </w:r>
      <w:r w:rsidRPr="00B30B30">
        <w:t>rådet bidrar positivt til tryggleik i lokalsamfunnet. Det viser seg og at kontinuitet i samarbeidet er viktig for resultatet</w:t>
      </w:r>
      <w:r w:rsidR="0041054A" w:rsidRPr="00B30B30">
        <w:t xml:space="preserve"> </w:t>
      </w:r>
      <w:hyperlink r:id="rId59">
        <w:r w:rsidR="49196073" w:rsidRPr="67AF29E3">
          <w:rPr>
            <w:rStyle w:val="Hyperkopling"/>
          </w:rPr>
          <w:t>regjerin</w:t>
        </w:r>
        <w:r w:rsidRPr="67AF29E3">
          <w:rPr>
            <w:rStyle w:val="Hyperkopling"/>
          </w:rPr>
          <w:t>gen.no</w:t>
        </w:r>
      </w:hyperlink>
      <w:r w:rsidR="0041054A" w:rsidRPr="00B30B30">
        <w:t>.</w:t>
      </w:r>
    </w:p>
    <w:p w14:paraId="2097494D" w14:textId="12C974BA" w:rsidR="1ADB62E3" w:rsidRDefault="00886C52" w:rsidP="6D47EB9E">
      <w:r w:rsidRPr="003E3213">
        <w:t xml:space="preserve">Ved folkehelseundersøkinga i Vestland </w:t>
      </w:r>
      <w:r w:rsidR="00D83278" w:rsidRPr="003E3213">
        <w:t>2018-2022</w:t>
      </w:r>
      <w:r w:rsidR="00D736AC" w:rsidRPr="003E3213">
        <w:t xml:space="preserve"> </w:t>
      </w:r>
      <w:r w:rsidR="000C45E1" w:rsidRPr="003E3213">
        <w:t>er resultatet 8,92 på ein skala frå 1-10</w:t>
      </w:r>
      <w:r w:rsidR="0031559E" w:rsidRPr="003E3213">
        <w:t xml:space="preserve"> på spørsmål om ein føler seg trygg i nærmiljøet</w:t>
      </w:r>
      <w:r w:rsidR="00270C0E" w:rsidRPr="003E3213">
        <w:t xml:space="preserve"> </w:t>
      </w:r>
      <w:hyperlink r:id="rId60" w:history="1">
        <w:r w:rsidR="0042393B" w:rsidRPr="003E3213">
          <w:rPr>
            <w:rStyle w:val="Hyperkopling"/>
          </w:rPr>
          <w:t>V</w:t>
        </w:r>
        <w:r w:rsidR="0044762D">
          <w:rPr>
            <w:rStyle w:val="Hyperkopling"/>
          </w:rPr>
          <w:t>estlandfyl</w:t>
        </w:r>
        <w:r w:rsidR="00AE76B5">
          <w:rPr>
            <w:rStyle w:val="Hyperkopling"/>
          </w:rPr>
          <w:t>ke</w:t>
        </w:r>
        <w:r w:rsidR="00AA6D78">
          <w:rPr>
            <w:rStyle w:val="Hyperkopling"/>
          </w:rPr>
          <w:t>.</w:t>
        </w:r>
        <w:r w:rsidR="000D4624">
          <w:rPr>
            <w:rStyle w:val="Hyperkopling"/>
          </w:rPr>
          <w:t>no</w:t>
        </w:r>
      </w:hyperlink>
      <w:r w:rsidR="00270C0E" w:rsidRPr="003E3213">
        <w:t xml:space="preserve">. </w:t>
      </w:r>
      <w:proofErr w:type="spellStart"/>
      <w:r w:rsidR="000E5B4E" w:rsidRPr="003E3213">
        <w:t>U</w:t>
      </w:r>
      <w:r w:rsidR="1ADB62E3" w:rsidRPr="003E3213">
        <w:t>ngdataundersøkinga</w:t>
      </w:r>
      <w:proofErr w:type="spellEnd"/>
      <w:r w:rsidR="00A047A6" w:rsidRPr="003E3213">
        <w:t xml:space="preserve"> </w:t>
      </w:r>
      <w:r w:rsidR="00270C0E" w:rsidRPr="003E3213">
        <w:t>viser</w:t>
      </w:r>
      <w:r w:rsidR="00E30539" w:rsidRPr="003E3213">
        <w:t xml:space="preserve"> at ein </w:t>
      </w:r>
      <w:proofErr w:type="spellStart"/>
      <w:r w:rsidR="00E30539" w:rsidRPr="003E3213">
        <w:t>scorer</w:t>
      </w:r>
      <w:proofErr w:type="spellEnd"/>
      <w:r w:rsidR="00E30539" w:rsidRPr="003E3213">
        <w:t xml:space="preserve"> høgt </w:t>
      </w:r>
      <w:r w:rsidR="00DB1174" w:rsidRPr="003E3213">
        <w:t xml:space="preserve">på dette også for kommunane i gamle Sogn </w:t>
      </w:r>
      <w:r w:rsidR="00C13CE4" w:rsidRPr="003E3213">
        <w:t>o</w:t>
      </w:r>
      <w:r w:rsidR="00DB1174" w:rsidRPr="003E3213">
        <w:t>g Fjordane</w:t>
      </w:r>
      <w:r w:rsidR="001162D8" w:rsidRPr="003E3213">
        <w:t xml:space="preserve"> </w:t>
      </w:r>
      <w:hyperlink r:id="rId61" w:history="1">
        <w:r w:rsidR="00FE0BB2" w:rsidRPr="00FE0BB2">
          <w:rPr>
            <w:rStyle w:val="Hyperkopling"/>
          </w:rPr>
          <w:t>fhi.no</w:t>
        </w:r>
      </w:hyperlink>
    </w:p>
    <w:p w14:paraId="3693A70B" w14:textId="1CAA81F3" w:rsidR="00D95E97" w:rsidRPr="00B30B30" w:rsidRDefault="002B707B" w:rsidP="009B7BC0">
      <w:pPr>
        <w:pStyle w:val="Overskrift2"/>
        <w:rPr>
          <w:rStyle w:val="normaltextrun"/>
        </w:rPr>
      </w:pPr>
      <w:bookmarkStart w:id="22" w:name="_Toc136596520"/>
      <w:r w:rsidRPr="00B30B30">
        <w:rPr>
          <w:rStyle w:val="normaltextrun"/>
        </w:rPr>
        <w:t>F</w:t>
      </w:r>
      <w:r w:rsidR="00D95E97" w:rsidRPr="00B30B30">
        <w:rPr>
          <w:rStyle w:val="normaltextrun"/>
        </w:rPr>
        <w:t>rivillige lag og organisasjonar</w:t>
      </w:r>
      <w:bookmarkEnd w:id="22"/>
      <w:r w:rsidR="00D95E97" w:rsidRPr="004D28C5">
        <w:rPr>
          <w:rStyle w:val="normaltextrun"/>
        </w:rPr>
        <w:t> </w:t>
      </w:r>
    </w:p>
    <w:p w14:paraId="29597188" w14:textId="5B24D32E" w:rsidR="00171D8E" w:rsidRDefault="0092325F" w:rsidP="00A87B94">
      <w:pPr>
        <w:rPr>
          <w:rFonts w:cs="Open Sans"/>
          <w:color w:val="333333"/>
          <w:shd w:val="clear" w:color="auto" w:fill="FFFFFF"/>
        </w:rPr>
      </w:pPr>
      <w:r w:rsidRPr="00EF1983">
        <w:rPr>
          <w:rFonts w:cs="Open Sans"/>
          <w:color w:val="333333"/>
          <w:shd w:val="clear" w:color="auto" w:fill="FFFFFF"/>
        </w:rPr>
        <w:t>Frivillige organisasjonar g</w:t>
      </w:r>
      <w:r w:rsidR="00451320">
        <w:rPr>
          <w:rFonts w:cs="Open Sans"/>
          <w:color w:val="333333"/>
          <w:shd w:val="clear" w:color="auto" w:fill="FFFFFF"/>
        </w:rPr>
        <w:t>jev</w:t>
      </w:r>
      <w:r w:rsidRPr="00EF1983">
        <w:rPr>
          <w:rFonts w:cs="Open Sans"/>
          <w:color w:val="333333"/>
          <w:shd w:val="clear" w:color="auto" w:fill="FFFFFF"/>
        </w:rPr>
        <w:t xml:space="preserve"> barn og vaksne høve til å utvikle sosiale ferdigheiter, vennskap og nettverk og oppleve meistring og tilhøyrsel. Deltaking i fritidsaktivitetar kan bidra til sosial </w:t>
      </w:r>
      <w:proofErr w:type="spellStart"/>
      <w:r w:rsidRPr="00EF1983">
        <w:rPr>
          <w:rFonts w:cs="Open Sans"/>
          <w:color w:val="333333"/>
          <w:shd w:val="clear" w:color="auto" w:fill="FFFFFF"/>
        </w:rPr>
        <w:t>inkludering</w:t>
      </w:r>
      <w:proofErr w:type="spellEnd"/>
      <w:r w:rsidRPr="00EF1983">
        <w:rPr>
          <w:rFonts w:cs="Open Sans"/>
          <w:color w:val="333333"/>
          <w:shd w:val="clear" w:color="auto" w:fill="FFFFFF"/>
        </w:rPr>
        <w:t xml:space="preserve"> og god fysisk og mental helse. Høg grad av deltaking i frivillige organisasjonar er også viktig for det norske velferdssamfunnet og den norske beredskapsmodellen, noko som kom tydeleg til uttrykk under pandemien. Ein sterk og mangfaldig frivillig sektor er i tillegg med på å skape robuste lokalsamfunn</w:t>
      </w:r>
      <w:r w:rsidR="001E053C">
        <w:rPr>
          <w:rFonts w:cs="Open Sans"/>
          <w:color w:val="333333"/>
          <w:shd w:val="clear" w:color="auto" w:fill="FFFFFF"/>
        </w:rPr>
        <w:t xml:space="preserve"> </w:t>
      </w:r>
      <w:hyperlink r:id="rId62" w:anchor="kap5-3-2" w:history="1">
        <w:r w:rsidR="00E6186A">
          <w:rPr>
            <w:rStyle w:val="Hyperkopling"/>
            <w:rFonts w:cs="Open Sans"/>
            <w:shd w:val="clear" w:color="auto" w:fill="FFFFFF"/>
          </w:rPr>
          <w:t>Folk</w:t>
        </w:r>
        <w:r w:rsidR="00DD00A4">
          <w:rPr>
            <w:rStyle w:val="Hyperkopling"/>
            <w:rFonts w:cs="Open Sans"/>
            <w:shd w:val="clear" w:color="auto" w:fill="FFFFFF"/>
          </w:rPr>
          <w:t>e</w:t>
        </w:r>
        <w:r w:rsidR="00E6186A">
          <w:rPr>
            <w:rStyle w:val="Hyperkopling"/>
            <w:rFonts w:cs="Open Sans"/>
            <w:shd w:val="clear" w:color="auto" w:fill="FFFFFF"/>
          </w:rPr>
          <w:t>helsemelding</w:t>
        </w:r>
        <w:r w:rsidR="008A62A3">
          <w:rPr>
            <w:rStyle w:val="Hyperkopling"/>
            <w:rFonts w:cs="Open Sans"/>
            <w:shd w:val="clear" w:color="auto" w:fill="FFFFFF"/>
          </w:rPr>
          <w:t>a</w:t>
        </w:r>
        <w:r w:rsidR="00E6186A">
          <w:rPr>
            <w:rStyle w:val="Hyperkopling"/>
            <w:rFonts w:cs="Open Sans"/>
            <w:shd w:val="clear" w:color="auto" w:fill="FFFFFF"/>
          </w:rPr>
          <w:t xml:space="preserve"> 2022-20223</w:t>
        </w:r>
      </w:hyperlink>
    </w:p>
    <w:p w14:paraId="00F10EDD" w14:textId="3A581AEE" w:rsidR="007C15A2" w:rsidRPr="00DD00A4" w:rsidRDefault="001F202C" w:rsidP="00A87B94">
      <w:pPr>
        <w:rPr>
          <w:rStyle w:val="Hyperkopling"/>
          <w:rFonts w:eastAsia="Helvetica" w:cs="Helvetica"/>
        </w:rPr>
      </w:pPr>
      <w:proofErr w:type="spellStart"/>
      <w:r w:rsidRPr="007B3727">
        <w:rPr>
          <w:rStyle w:val="Hyperkopling"/>
          <w:rFonts w:eastAsia="Helvetica" w:cs="Helvetica"/>
          <w:color w:val="auto"/>
          <w:u w:val="none"/>
        </w:rPr>
        <w:t>Ungdataundersøkinga</w:t>
      </w:r>
      <w:proofErr w:type="spellEnd"/>
      <w:r w:rsidRPr="007B3727">
        <w:rPr>
          <w:rStyle w:val="Hyperkopling"/>
          <w:rFonts w:eastAsia="Helvetica" w:cs="Helvetica"/>
          <w:color w:val="auto"/>
          <w:u w:val="none"/>
        </w:rPr>
        <w:t xml:space="preserve"> </w:t>
      </w:r>
      <w:r w:rsidR="00834FC5" w:rsidRPr="007B3727">
        <w:rPr>
          <w:rStyle w:val="Hyperkopling"/>
          <w:rFonts w:eastAsia="Helvetica" w:cs="Helvetica"/>
          <w:color w:val="auto"/>
          <w:u w:val="none"/>
        </w:rPr>
        <w:t xml:space="preserve">viser at </w:t>
      </w:r>
      <w:r w:rsidR="001A04C0" w:rsidRPr="007B3727">
        <w:rPr>
          <w:rStyle w:val="Hyperkopling"/>
          <w:rFonts w:eastAsia="Helvetica" w:cs="Helvetica"/>
          <w:color w:val="auto"/>
          <w:u w:val="none"/>
        </w:rPr>
        <w:t>ta</w:t>
      </w:r>
      <w:r w:rsidR="00E3698C" w:rsidRPr="007B3727">
        <w:rPr>
          <w:rStyle w:val="Hyperkopling"/>
          <w:rFonts w:eastAsia="Helvetica" w:cs="Helvetica"/>
          <w:color w:val="auto"/>
          <w:u w:val="none"/>
        </w:rPr>
        <w:t>l</w:t>
      </w:r>
      <w:r w:rsidR="001A04C0" w:rsidRPr="007B3727">
        <w:rPr>
          <w:rStyle w:val="Hyperkopling"/>
          <w:rFonts w:eastAsia="Helvetica" w:cs="Helvetica"/>
          <w:color w:val="auto"/>
          <w:u w:val="none"/>
        </w:rPr>
        <w:t xml:space="preserve">et </w:t>
      </w:r>
      <w:r w:rsidR="00996085">
        <w:rPr>
          <w:rStyle w:val="Hyperkopling"/>
          <w:rFonts w:eastAsia="Helvetica" w:cs="Helvetica"/>
          <w:color w:val="auto"/>
          <w:u w:val="none"/>
        </w:rPr>
        <w:t xml:space="preserve">på dei </w:t>
      </w:r>
      <w:r w:rsidR="001A04C0" w:rsidRPr="007B3727">
        <w:rPr>
          <w:rStyle w:val="Hyperkopling"/>
          <w:rFonts w:eastAsia="Helvetica" w:cs="Helvetica"/>
          <w:color w:val="auto"/>
          <w:u w:val="none"/>
        </w:rPr>
        <w:t xml:space="preserve">som </w:t>
      </w:r>
      <w:r w:rsidR="00834FC5" w:rsidRPr="007B3727">
        <w:rPr>
          <w:rStyle w:val="Hyperkopling"/>
          <w:rFonts w:eastAsia="Helvetica" w:cs="Helvetica"/>
          <w:color w:val="auto"/>
          <w:u w:val="none"/>
        </w:rPr>
        <w:t>delt</w:t>
      </w:r>
      <w:r w:rsidR="00996085">
        <w:rPr>
          <w:rStyle w:val="Hyperkopling"/>
          <w:rFonts w:eastAsia="Helvetica" w:cs="Helvetica"/>
          <w:color w:val="auto"/>
          <w:u w:val="none"/>
        </w:rPr>
        <w:t>ek</w:t>
      </w:r>
      <w:r w:rsidR="00003588" w:rsidRPr="007B3727">
        <w:rPr>
          <w:rStyle w:val="Hyperkopling"/>
          <w:rFonts w:eastAsia="Helvetica" w:cs="Helvetica"/>
          <w:color w:val="auto"/>
          <w:u w:val="none"/>
        </w:rPr>
        <w:t xml:space="preserve"> i </w:t>
      </w:r>
      <w:r w:rsidR="00E3698C" w:rsidRPr="007B3727">
        <w:rPr>
          <w:rStyle w:val="Hyperkopling"/>
          <w:rFonts w:eastAsia="Helvetica" w:cs="Helvetica"/>
          <w:color w:val="auto"/>
          <w:u w:val="none"/>
        </w:rPr>
        <w:t>fritidsaktivitetar</w:t>
      </w:r>
      <w:r w:rsidR="00003588" w:rsidRPr="007B3727">
        <w:rPr>
          <w:rStyle w:val="Hyperkopling"/>
          <w:rFonts w:eastAsia="Helvetica" w:cs="Helvetica"/>
          <w:color w:val="auto"/>
          <w:u w:val="none"/>
        </w:rPr>
        <w:t xml:space="preserve"> eller </w:t>
      </w:r>
      <w:r w:rsidR="001A04C0" w:rsidRPr="007B3727">
        <w:rPr>
          <w:rStyle w:val="Hyperkopling"/>
          <w:rFonts w:eastAsia="Helvetica" w:cs="Helvetica"/>
          <w:color w:val="auto"/>
          <w:u w:val="none"/>
        </w:rPr>
        <w:t xml:space="preserve">er </w:t>
      </w:r>
      <w:r w:rsidR="003679F9" w:rsidRPr="007B3727">
        <w:rPr>
          <w:rStyle w:val="Hyperkopling"/>
          <w:rFonts w:eastAsia="Helvetica" w:cs="Helvetica"/>
          <w:color w:val="auto"/>
          <w:u w:val="none"/>
        </w:rPr>
        <w:t>medlem i fritidsorganisasjon</w:t>
      </w:r>
      <w:r w:rsidR="00FC54EB" w:rsidRPr="007B3727">
        <w:rPr>
          <w:rStyle w:val="Hyperkopling"/>
          <w:rFonts w:eastAsia="Helvetica" w:cs="Helvetica"/>
          <w:color w:val="auto"/>
          <w:u w:val="none"/>
        </w:rPr>
        <w:t>a</w:t>
      </w:r>
      <w:r w:rsidR="00A17C8E" w:rsidRPr="007B3727">
        <w:rPr>
          <w:rStyle w:val="Hyperkopling"/>
          <w:rFonts w:eastAsia="Helvetica" w:cs="Helvetica"/>
          <w:color w:val="auto"/>
          <w:u w:val="none"/>
        </w:rPr>
        <w:t>r</w:t>
      </w:r>
      <w:r w:rsidR="003679F9" w:rsidRPr="007B3727">
        <w:rPr>
          <w:rStyle w:val="Hyperkopling"/>
          <w:rFonts w:eastAsia="Helvetica" w:cs="Helvetica"/>
          <w:color w:val="auto"/>
          <w:u w:val="none"/>
        </w:rPr>
        <w:t xml:space="preserve"> </w:t>
      </w:r>
      <w:r w:rsidR="001A04C0" w:rsidRPr="007B3727">
        <w:rPr>
          <w:rStyle w:val="Hyperkopling"/>
          <w:rFonts w:eastAsia="Helvetica" w:cs="Helvetica"/>
          <w:color w:val="auto"/>
          <w:u w:val="none"/>
        </w:rPr>
        <w:t>er l</w:t>
      </w:r>
      <w:r w:rsidR="00FC54EB" w:rsidRPr="007B3727">
        <w:rPr>
          <w:rStyle w:val="Hyperkopling"/>
          <w:rFonts w:eastAsia="Helvetica" w:cs="Helvetica"/>
          <w:color w:val="auto"/>
          <w:u w:val="none"/>
        </w:rPr>
        <w:t>ågt</w:t>
      </w:r>
      <w:r w:rsidR="00244188" w:rsidRPr="007B3727">
        <w:rPr>
          <w:rStyle w:val="Hyperkopling"/>
          <w:rFonts w:eastAsia="Helvetica" w:cs="Helvetica"/>
          <w:color w:val="auto"/>
          <w:u w:val="none"/>
        </w:rPr>
        <w:t xml:space="preserve">. På landsbasis og i Vestland er trenden </w:t>
      </w:r>
      <w:proofErr w:type="spellStart"/>
      <w:r w:rsidR="00003588" w:rsidRPr="007B3727">
        <w:rPr>
          <w:rStyle w:val="Hyperkopling"/>
          <w:rFonts w:eastAsia="Helvetica" w:cs="Helvetica"/>
          <w:color w:val="auto"/>
          <w:u w:val="none"/>
        </w:rPr>
        <w:t>synkande</w:t>
      </w:r>
      <w:proofErr w:type="spellEnd"/>
      <w:r w:rsidR="00DC12AB" w:rsidRPr="007B3727">
        <w:rPr>
          <w:rStyle w:val="Hyperkopling"/>
          <w:rFonts w:eastAsia="Helvetica" w:cs="Helvetica"/>
          <w:color w:val="auto"/>
          <w:u w:val="none"/>
        </w:rPr>
        <w:t xml:space="preserve"> </w:t>
      </w:r>
      <w:hyperlink r:id="rId63" w:history="1">
        <w:r w:rsidR="00F3069D">
          <w:rPr>
            <w:rStyle w:val="Hyperkopling"/>
          </w:rPr>
          <w:t>ssb</w:t>
        </w:r>
        <w:r w:rsidR="00D32902" w:rsidRPr="007B3727">
          <w:rPr>
            <w:rStyle w:val="Hyperkopling"/>
          </w:rPr>
          <w:t>.no</w:t>
        </w:r>
      </w:hyperlink>
      <w:r w:rsidR="001656D5">
        <w:rPr>
          <w:rStyle w:val="Hyperkopling"/>
          <w:rFonts w:eastAsia="Helvetica" w:cs="Helvetica"/>
          <w:color w:val="auto"/>
          <w:u w:val="none"/>
        </w:rPr>
        <w:t>.</w:t>
      </w:r>
    </w:p>
    <w:p w14:paraId="74B4DA01" w14:textId="19D0E87B" w:rsidR="00CF3D3E" w:rsidRDefault="00177C1C" w:rsidP="00A87B94">
      <w:pPr>
        <w:rPr>
          <w:rStyle w:val="Hyperkopling"/>
          <w:rFonts w:eastAsia="Helvetica" w:cs="Helvetica"/>
          <w:color w:val="auto"/>
          <w:u w:val="none"/>
        </w:rPr>
      </w:pPr>
      <w:r w:rsidRPr="007B3727">
        <w:rPr>
          <w:rStyle w:val="Hyperkopling"/>
          <w:rFonts w:eastAsia="Helvetica" w:cs="Helvetica"/>
          <w:color w:val="auto"/>
          <w:u w:val="none"/>
        </w:rPr>
        <w:t xml:space="preserve">I </w:t>
      </w:r>
      <w:r w:rsidR="007759DB">
        <w:rPr>
          <w:rStyle w:val="Hyperkopling"/>
          <w:rFonts w:eastAsia="Helvetica" w:cs="Helvetica"/>
          <w:color w:val="auto"/>
          <w:u w:val="none"/>
        </w:rPr>
        <w:t>F</w:t>
      </w:r>
      <w:r w:rsidRPr="007B3727">
        <w:rPr>
          <w:rStyle w:val="Hyperkopling"/>
          <w:rFonts w:eastAsia="Helvetica" w:cs="Helvetica"/>
          <w:color w:val="auto"/>
          <w:u w:val="none"/>
        </w:rPr>
        <w:t xml:space="preserve">olkehelsemeldinga lanserer </w:t>
      </w:r>
      <w:r w:rsidR="001E21A8" w:rsidRPr="007B3727">
        <w:rPr>
          <w:rStyle w:val="Hyperkopling"/>
          <w:rFonts w:eastAsia="Helvetica" w:cs="Helvetica"/>
          <w:color w:val="auto"/>
          <w:u w:val="none"/>
        </w:rPr>
        <w:t>regjeringa</w:t>
      </w:r>
      <w:r w:rsidR="00BC3386" w:rsidRPr="007B3727">
        <w:rPr>
          <w:rStyle w:val="Hyperkopling"/>
          <w:rFonts w:eastAsia="Helvetica" w:cs="Helvetica"/>
          <w:color w:val="auto"/>
          <w:u w:val="none"/>
        </w:rPr>
        <w:t xml:space="preserve"> ein pilot på</w:t>
      </w:r>
      <w:r w:rsidRPr="007B3727">
        <w:rPr>
          <w:rStyle w:val="Hyperkopling"/>
          <w:rFonts w:eastAsia="Helvetica" w:cs="Helvetica"/>
          <w:color w:val="auto"/>
          <w:u w:val="none"/>
        </w:rPr>
        <w:t xml:space="preserve"> </w:t>
      </w:r>
      <w:r w:rsidR="005F2A72" w:rsidRPr="007B3727">
        <w:rPr>
          <w:rStyle w:val="Hyperkopling"/>
          <w:rFonts w:eastAsia="Helvetica" w:cs="Helvetica"/>
          <w:color w:val="auto"/>
          <w:u w:val="none"/>
        </w:rPr>
        <w:t xml:space="preserve">ABC </w:t>
      </w:r>
      <w:r w:rsidRPr="007B3727">
        <w:rPr>
          <w:rStyle w:val="Hyperkopling"/>
          <w:rFonts w:eastAsia="Helvetica" w:cs="Helvetica"/>
          <w:color w:val="auto"/>
          <w:u w:val="none"/>
        </w:rPr>
        <w:t xml:space="preserve">kampanjen </w:t>
      </w:r>
      <w:r w:rsidR="00313D4A" w:rsidRPr="007B3727">
        <w:rPr>
          <w:rStyle w:val="Hyperkopling"/>
          <w:rFonts w:eastAsia="Helvetica" w:cs="Helvetica"/>
          <w:color w:val="auto"/>
          <w:u w:val="none"/>
        </w:rPr>
        <w:t>som står for gjer noko aktivt, gjer noko saman</w:t>
      </w:r>
      <w:r w:rsidR="001E21A8" w:rsidRPr="007B3727">
        <w:rPr>
          <w:rStyle w:val="Hyperkopling"/>
          <w:rFonts w:eastAsia="Helvetica" w:cs="Helvetica"/>
          <w:color w:val="auto"/>
          <w:u w:val="none"/>
        </w:rPr>
        <w:t xml:space="preserve"> og gjer noko </w:t>
      </w:r>
      <w:r w:rsidR="00093218" w:rsidRPr="007B3727">
        <w:rPr>
          <w:rStyle w:val="Hyperkopling"/>
          <w:rFonts w:eastAsia="Helvetica" w:cs="Helvetica"/>
          <w:color w:val="auto"/>
          <w:u w:val="none"/>
        </w:rPr>
        <w:t>meiningsf</w:t>
      </w:r>
      <w:r w:rsidR="00093218">
        <w:rPr>
          <w:rStyle w:val="Hyperkopling"/>
          <w:rFonts w:eastAsia="Helvetica" w:cs="Helvetica"/>
          <w:color w:val="auto"/>
          <w:u w:val="none"/>
        </w:rPr>
        <w:t>u</w:t>
      </w:r>
      <w:r w:rsidR="00093218" w:rsidRPr="007B3727">
        <w:rPr>
          <w:rStyle w:val="Hyperkopling"/>
          <w:rFonts w:eastAsia="Helvetica" w:cs="Helvetica"/>
          <w:color w:val="auto"/>
          <w:u w:val="none"/>
        </w:rPr>
        <w:t>llt</w:t>
      </w:r>
      <w:r w:rsidR="001E21A8" w:rsidRPr="007B3727">
        <w:rPr>
          <w:rStyle w:val="Hyperkopling"/>
          <w:rFonts w:eastAsia="Helvetica" w:cs="Helvetica"/>
          <w:color w:val="auto"/>
          <w:u w:val="none"/>
        </w:rPr>
        <w:t>.</w:t>
      </w:r>
      <w:r w:rsidR="00BC3386" w:rsidRPr="007B3727">
        <w:rPr>
          <w:rStyle w:val="Hyperkopling"/>
          <w:rFonts w:eastAsia="Helvetica" w:cs="Helvetica"/>
          <w:color w:val="auto"/>
          <w:u w:val="none"/>
        </w:rPr>
        <w:t xml:space="preserve"> </w:t>
      </w:r>
      <w:r w:rsidR="005C2AD1" w:rsidRPr="007B3727">
        <w:rPr>
          <w:rStyle w:val="Hyperkopling"/>
          <w:rFonts w:eastAsia="Helvetica" w:cs="Helvetica"/>
          <w:color w:val="auto"/>
          <w:u w:val="none"/>
        </w:rPr>
        <w:t xml:space="preserve">Frivillige organisasjonar er sentrale aktørar </w:t>
      </w:r>
      <w:r w:rsidR="00FD5973" w:rsidRPr="007B3727">
        <w:rPr>
          <w:rStyle w:val="Hyperkopling"/>
          <w:rFonts w:eastAsia="Helvetica" w:cs="Helvetica"/>
          <w:color w:val="auto"/>
          <w:u w:val="none"/>
        </w:rPr>
        <w:t>og møtestadar</w:t>
      </w:r>
      <w:r w:rsidR="006B4ED9" w:rsidRPr="007B3727">
        <w:rPr>
          <w:rStyle w:val="Hyperkopling"/>
          <w:rFonts w:eastAsia="Helvetica" w:cs="Helvetica"/>
          <w:color w:val="auto"/>
          <w:u w:val="none"/>
        </w:rPr>
        <w:t xml:space="preserve"> for interessefellesskap og samfunnsdeltaking</w:t>
      </w:r>
      <w:r w:rsidR="00574ED4" w:rsidRPr="007B3727">
        <w:rPr>
          <w:rStyle w:val="Hyperkopling"/>
          <w:rFonts w:eastAsia="Helvetica" w:cs="Helvetica"/>
          <w:color w:val="auto"/>
          <w:u w:val="none"/>
        </w:rPr>
        <w:t xml:space="preserve">. Regjeringa har eit </w:t>
      </w:r>
      <w:r w:rsidR="00947E45" w:rsidRPr="007B3727">
        <w:rPr>
          <w:rStyle w:val="Hyperkopling"/>
          <w:rFonts w:eastAsia="Helvetica" w:cs="Helvetica"/>
          <w:color w:val="auto"/>
          <w:u w:val="none"/>
        </w:rPr>
        <w:t>overordna</w:t>
      </w:r>
      <w:r w:rsidR="00574ED4" w:rsidRPr="007B3727">
        <w:rPr>
          <w:rStyle w:val="Hyperkopling"/>
          <w:rFonts w:eastAsia="Helvetica" w:cs="Helvetica"/>
          <w:color w:val="auto"/>
          <w:u w:val="none"/>
        </w:rPr>
        <w:t xml:space="preserve"> mål om at alle som ynskjer det skal ha høve til å delta</w:t>
      </w:r>
      <w:r w:rsidR="00F4652D" w:rsidRPr="007B3727">
        <w:rPr>
          <w:rStyle w:val="Hyperkopling"/>
          <w:rFonts w:eastAsia="Helvetica" w:cs="Helvetica"/>
          <w:color w:val="auto"/>
          <w:u w:val="none"/>
        </w:rPr>
        <w:t xml:space="preserve"> i</w:t>
      </w:r>
      <w:r w:rsidR="00574ED4" w:rsidRPr="007B3727">
        <w:rPr>
          <w:rStyle w:val="Hyperkopling"/>
          <w:rFonts w:eastAsia="Helvetica" w:cs="Helvetica"/>
          <w:color w:val="auto"/>
          <w:u w:val="none"/>
        </w:rPr>
        <w:t xml:space="preserve"> </w:t>
      </w:r>
      <w:r w:rsidR="00F4652D" w:rsidRPr="007B3727">
        <w:rPr>
          <w:rStyle w:val="Hyperkopling"/>
          <w:rFonts w:eastAsia="Helvetica" w:cs="Helvetica"/>
          <w:color w:val="auto"/>
          <w:u w:val="none"/>
        </w:rPr>
        <w:t>frivillige</w:t>
      </w:r>
      <w:r w:rsidR="00FF0CAD" w:rsidRPr="007B3727">
        <w:rPr>
          <w:rStyle w:val="Hyperkopling"/>
          <w:rFonts w:eastAsia="Helvetica" w:cs="Helvetica"/>
          <w:color w:val="auto"/>
          <w:u w:val="none"/>
        </w:rPr>
        <w:t xml:space="preserve"> </w:t>
      </w:r>
      <w:r w:rsidR="00080820" w:rsidRPr="007B3727">
        <w:rPr>
          <w:rStyle w:val="Hyperkopling"/>
          <w:rFonts w:eastAsia="Helvetica" w:cs="Helvetica"/>
          <w:color w:val="auto"/>
          <w:u w:val="none"/>
        </w:rPr>
        <w:t>organisasjonar</w:t>
      </w:r>
      <w:r w:rsidR="00FF0CAD" w:rsidRPr="007B3727">
        <w:rPr>
          <w:rStyle w:val="Hyperkopling"/>
          <w:rFonts w:eastAsia="Helvetica" w:cs="Helvetica"/>
          <w:color w:val="auto"/>
          <w:u w:val="none"/>
        </w:rPr>
        <w:t xml:space="preserve"> og </w:t>
      </w:r>
      <w:r w:rsidR="0081250F" w:rsidRPr="007B3727">
        <w:rPr>
          <w:rStyle w:val="Hyperkopling"/>
          <w:rFonts w:eastAsia="Helvetica" w:cs="Helvetica"/>
          <w:color w:val="auto"/>
          <w:u w:val="none"/>
        </w:rPr>
        <w:t>frivillig</w:t>
      </w:r>
      <w:r w:rsidR="00080820" w:rsidRPr="007B3727">
        <w:rPr>
          <w:rStyle w:val="Hyperkopling"/>
          <w:rFonts w:eastAsia="Helvetica" w:cs="Helvetica"/>
          <w:color w:val="auto"/>
          <w:u w:val="none"/>
        </w:rPr>
        <w:t xml:space="preserve"> </w:t>
      </w:r>
      <w:r w:rsidR="00FF0CAD" w:rsidRPr="007B3727">
        <w:rPr>
          <w:rStyle w:val="Hyperkopling"/>
          <w:rFonts w:eastAsia="Helvetica" w:cs="Helvetica"/>
          <w:color w:val="auto"/>
          <w:u w:val="none"/>
        </w:rPr>
        <w:t>arbeid</w:t>
      </w:r>
      <w:r w:rsidR="00706C16">
        <w:rPr>
          <w:rStyle w:val="Hyperkopling"/>
          <w:rFonts w:eastAsia="Helvetica" w:cs="Helvetica"/>
          <w:color w:val="auto"/>
          <w:u w:val="none"/>
        </w:rPr>
        <w:t xml:space="preserve"> </w:t>
      </w:r>
    </w:p>
    <w:p w14:paraId="6362E528" w14:textId="7F43B409" w:rsidR="0024114E" w:rsidRPr="006365F5" w:rsidRDefault="007C15A2" w:rsidP="00A87B94">
      <w:pPr>
        <w:rPr>
          <w:rFonts w:eastAsia="Helvetica" w:cs="Helvetica"/>
        </w:rPr>
      </w:pPr>
      <w:r w:rsidRPr="007C15A2">
        <w:rPr>
          <w:rStyle w:val="Hyperkopling"/>
          <w:rFonts w:eastAsia="Helvetica" w:cs="Helvetica"/>
          <w:color w:val="auto"/>
          <w:u w:val="none"/>
        </w:rPr>
        <w:t>Viktige frivillighe</w:t>
      </w:r>
      <w:r w:rsidR="0081250F">
        <w:rPr>
          <w:rStyle w:val="Hyperkopling"/>
          <w:rFonts w:eastAsia="Helvetica" w:cs="Helvetica"/>
          <w:color w:val="auto"/>
          <w:u w:val="none"/>
        </w:rPr>
        <w:t>i</w:t>
      </w:r>
      <w:r w:rsidRPr="007C15A2">
        <w:rPr>
          <w:rStyle w:val="Hyperkopling"/>
          <w:rFonts w:eastAsia="Helvetica" w:cs="Helvetica"/>
          <w:color w:val="auto"/>
          <w:u w:val="none"/>
        </w:rPr>
        <w:t xml:space="preserve">tspolitiske mål er bla brei deltaking  som gjer det tilgjengeleg for alle uansett alder, kjønn, etnisitet, inntekt, funksjonsnivå eller interessefelt. Mangfald er viktig for å legge til rette for breitt engasjement og høg aktivitet for å dekke mange behov. Deltaking i </w:t>
      </w:r>
      <w:r w:rsidR="0081250F" w:rsidRPr="007C15A2">
        <w:rPr>
          <w:rStyle w:val="Hyperkopling"/>
          <w:rFonts w:eastAsia="Helvetica" w:cs="Helvetica"/>
          <w:color w:val="auto"/>
          <w:u w:val="none"/>
        </w:rPr>
        <w:t>frivillig</w:t>
      </w:r>
      <w:r w:rsidRPr="007C15A2">
        <w:rPr>
          <w:rStyle w:val="Hyperkopling"/>
          <w:rFonts w:eastAsia="Helvetica" w:cs="Helvetica"/>
          <w:color w:val="auto"/>
          <w:u w:val="none"/>
        </w:rPr>
        <w:t xml:space="preserve"> aktivitet hindrar ut</w:t>
      </w:r>
      <w:r w:rsidR="0081250F">
        <w:rPr>
          <w:rStyle w:val="Hyperkopling"/>
          <w:rFonts w:eastAsia="Helvetica" w:cs="Helvetica"/>
          <w:color w:val="auto"/>
          <w:u w:val="none"/>
        </w:rPr>
        <w:t>a</w:t>
      </w:r>
      <w:r w:rsidRPr="007C15A2">
        <w:rPr>
          <w:rStyle w:val="Hyperkopling"/>
          <w:rFonts w:eastAsia="Helvetica" w:cs="Helvetica"/>
          <w:color w:val="auto"/>
          <w:u w:val="none"/>
        </w:rPr>
        <w:t xml:space="preserve">nforskap, fremjar </w:t>
      </w:r>
      <w:proofErr w:type="spellStart"/>
      <w:r w:rsidRPr="007C15A2">
        <w:rPr>
          <w:rStyle w:val="Hyperkopling"/>
          <w:rFonts w:eastAsia="Helvetica" w:cs="Helvetica"/>
          <w:color w:val="auto"/>
          <w:u w:val="none"/>
        </w:rPr>
        <w:t>inkludering</w:t>
      </w:r>
      <w:proofErr w:type="spellEnd"/>
      <w:r w:rsidRPr="007C15A2">
        <w:rPr>
          <w:rStyle w:val="Hyperkopling"/>
          <w:rFonts w:eastAsia="Helvetica" w:cs="Helvetica"/>
          <w:color w:val="auto"/>
          <w:u w:val="none"/>
        </w:rPr>
        <w:t xml:space="preserve"> og er viktig for å sikre folkehelsa </w:t>
      </w:r>
      <w:hyperlink r:id="rId64" w:anchor="match_0" w:history="1">
        <w:r w:rsidR="009C5453">
          <w:rPr>
            <w:rStyle w:val="Hyperkopling"/>
            <w:rFonts w:eastAsia="Helvetica" w:cs="Helvetica"/>
          </w:rPr>
          <w:t>Folkehelsemeldinga 2022-2023</w:t>
        </w:r>
      </w:hyperlink>
      <w:r w:rsidR="00DA061F">
        <w:rPr>
          <w:rStyle w:val="Hyperkopling"/>
          <w:rFonts w:eastAsia="Helvetica" w:cs="Helvetica"/>
        </w:rPr>
        <w:t>.</w:t>
      </w:r>
    </w:p>
    <w:p w14:paraId="2DBEB1F5" w14:textId="5A34C7B7" w:rsidR="00D95E97" w:rsidRPr="00B30B30" w:rsidRDefault="00D95E97" w:rsidP="009B7BC0">
      <w:pPr>
        <w:pStyle w:val="Overskrift2"/>
      </w:pPr>
      <w:bookmarkStart w:id="23" w:name="_Toc136596521"/>
      <w:r w:rsidRPr="00B30B30">
        <w:rPr>
          <w:rStyle w:val="normaltextrun"/>
        </w:rPr>
        <w:t>Mobbing og trivsel i skulen</w:t>
      </w:r>
      <w:bookmarkEnd w:id="23"/>
      <w:r w:rsidR="44F8E9BA" w:rsidRPr="3BD16F20">
        <w:rPr>
          <w:rStyle w:val="normaltextrun"/>
        </w:rPr>
        <w:t xml:space="preserve"> </w:t>
      </w:r>
    </w:p>
    <w:p w14:paraId="749FE02A" w14:textId="1A28C9D5" w:rsidR="00C0049D" w:rsidRPr="00B21F4A" w:rsidRDefault="009D3EE9" w:rsidP="00950D23">
      <w:r w:rsidRPr="00CB0686">
        <w:t xml:space="preserve">Å bli </w:t>
      </w:r>
      <w:proofErr w:type="spellStart"/>
      <w:r w:rsidRPr="00CB0686">
        <w:t>utsatt</w:t>
      </w:r>
      <w:proofErr w:type="spellEnd"/>
      <w:r w:rsidRPr="00CB0686">
        <w:t xml:space="preserve"> for mobbing har samanheng </w:t>
      </w:r>
      <w:r w:rsidR="00C417FF" w:rsidRPr="00CB0686">
        <w:t xml:space="preserve">med ei rekke helseplager og sosiale vanskar. </w:t>
      </w:r>
      <w:r w:rsidR="00C450CE" w:rsidRPr="00CB0686">
        <w:t xml:space="preserve">Forsking viser at det aukar risikoen for bla </w:t>
      </w:r>
      <w:r w:rsidR="00FD6E6C" w:rsidRPr="00CB0686">
        <w:t>nedsett</w:t>
      </w:r>
      <w:r w:rsidR="00C450CE" w:rsidRPr="00CB0686">
        <w:t xml:space="preserve"> sjølvtillit</w:t>
      </w:r>
      <w:r w:rsidR="00BB7C03" w:rsidRPr="00CB0686">
        <w:t xml:space="preserve">, </w:t>
      </w:r>
      <w:r w:rsidR="004C3719" w:rsidRPr="00CB0686">
        <w:t>depresjon</w:t>
      </w:r>
      <w:r w:rsidR="002A4EF7" w:rsidRPr="00CB0686">
        <w:t>, angst,</w:t>
      </w:r>
      <w:r w:rsidR="00FD6E6C">
        <w:t xml:space="preserve"> </w:t>
      </w:r>
      <w:r w:rsidR="00D06701" w:rsidRPr="00CB0686">
        <w:t>posttraumatiske stress</w:t>
      </w:r>
      <w:r w:rsidR="00277DB9">
        <w:t>-</w:t>
      </w:r>
      <w:r w:rsidR="009B2BE6" w:rsidRPr="00CB0686">
        <w:t>symptom</w:t>
      </w:r>
      <w:r w:rsidR="00D06701" w:rsidRPr="00CB0686">
        <w:t xml:space="preserve">, </w:t>
      </w:r>
      <w:r w:rsidR="002A4EF7" w:rsidRPr="00CB0686">
        <w:t>psykosomatiske</w:t>
      </w:r>
      <w:r w:rsidR="004C3719" w:rsidRPr="00CB0686">
        <w:t xml:space="preserve"> vanskar som </w:t>
      </w:r>
      <w:proofErr w:type="spellStart"/>
      <w:r w:rsidR="004C3719" w:rsidRPr="00CB0686">
        <w:t>hodepine</w:t>
      </w:r>
      <w:proofErr w:type="spellEnd"/>
      <w:r w:rsidR="004C3719" w:rsidRPr="00CB0686">
        <w:t>, magesmerte</w:t>
      </w:r>
      <w:r w:rsidR="00D06701" w:rsidRPr="00CB0686">
        <w:t>,</w:t>
      </w:r>
      <w:r w:rsidR="009F5F96" w:rsidRPr="00CB0686">
        <w:t xml:space="preserve"> </w:t>
      </w:r>
      <w:proofErr w:type="spellStart"/>
      <w:r w:rsidR="009F5F96" w:rsidRPr="00CB0686">
        <w:t>anspenthe</w:t>
      </w:r>
      <w:r w:rsidR="00FD6E6C">
        <w:t>i</w:t>
      </w:r>
      <w:r w:rsidR="009F5F96" w:rsidRPr="00CB0686">
        <w:t>t</w:t>
      </w:r>
      <w:proofErr w:type="spellEnd"/>
      <w:r w:rsidR="009F5F96" w:rsidRPr="00CB0686">
        <w:t xml:space="preserve"> og søvnvanskar </w:t>
      </w:r>
      <w:hyperlink r:id="rId65" w:history="1">
        <w:r w:rsidR="009F5F96" w:rsidRPr="00134589">
          <w:rPr>
            <w:rStyle w:val="Hyperkopling"/>
          </w:rPr>
          <w:t>udir.no</w:t>
        </w:r>
      </w:hyperlink>
      <w:r w:rsidR="00931621">
        <w:t>.</w:t>
      </w:r>
    </w:p>
    <w:p w14:paraId="499A29B9" w14:textId="60D3D6A3" w:rsidR="00D95E97" w:rsidRPr="00A26B0A" w:rsidRDefault="00D95E97" w:rsidP="00950D23">
      <w:r w:rsidRPr="00A26B0A">
        <w:lastRenderedPageBreak/>
        <w:t>Elevundersøkinga er ei årleg undersøking der elevar får seie si meining om læring og trivsel i skulen.</w:t>
      </w:r>
      <w:r w:rsidR="00A53B40" w:rsidRPr="00A26B0A">
        <w:t xml:space="preserve"> Talet </w:t>
      </w:r>
      <w:r w:rsidR="00DC51BE" w:rsidRPr="00A26B0A">
        <w:t>på elevar som oppgjer at dei har blitt mobba av medelevar, digitalt eller av vaksne er stigande, frå 5,9% i</w:t>
      </w:r>
      <w:r w:rsidRPr="00A26B0A">
        <w:t xml:space="preserve"> 2021 </w:t>
      </w:r>
      <w:r w:rsidR="00086FEF" w:rsidRPr="00A26B0A">
        <w:t>til 10% i 2</w:t>
      </w:r>
      <w:r w:rsidR="00A728D2" w:rsidRPr="00A26B0A">
        <w:t xml:space="preserve">023 </w:t>
      </w:r>
      <w:r w:rsidR="00086FEF" w:rsidRPr="00A26B0A">
        <w:t xml:space="preserve"> </w:t>
      </w:r>
      <w:hyperlink r:id="rId66">
        <w:r w:rsidR="00086FEF" w:rsidRPr="00A26B0A">
          <w:rPr>
            <w:rStyle w:val="Hyperkopling"/>
            <w:color w:val="auto"/>
          </w:rPr>
          <w:t>udir.no</w:t>
        </w:r>
      </w:hyperlink>
      <w:r w:rsidR="00086FEF" w:rsidRPr="00A26B0A">
        <w:t xml:space="preserve">. </w:t>
      </w:r>
      <w:r w:rsidRPr="00A26B0A">
        <w:t>Tala for mobbing i Vestland på 10 klassetrinnet er</w:t>
      </w:r>
      <w:r w:rsidR="00BA7F79" w:rsidRPr="00A26B0A">
        <w:t xml:space="preserve"> for skuleåret 2024/25</w:t>
      </w:r>
      <w:r w:rsidR="00BF687B" w:rsidRPr="00A26B0A">
        <w:t xml:space="preserve"> 11,2</w:t>
      </w:r>
      <w:r w:rsidRPr="00A26B0A">
        <w:t xml:space="preserve"> %. Trenden for Vestland og nasjonalt er at talet </w:t>
      </w:r>
      <w:r w:rsidR="00BF687B" w:rsidRPr="00A26B0A">
        <w:t>er stigande</w:t>
      </w:r>
      <w:r w:rsidR="006503EE" w:rsidRPr="00A26B0A">
        <w:t xml:space="preserve">, dette gjeld for alle dei tre </w:t>
      </w:r>
      <w:r w:rsidR="0077018A" w:rsidRPr="00A26B0A">
        <w:t>kategoriane</w:t>
      </w:r>
      <w:r w:rsidR="006503EE" w:rsidRPr="00A26B0A">
        <w:t xml:space="preserve"> </w:t>
      </w:r>
      <w:r w:rsidR="0077018A" w:rsidRPr="00A26B0A">
        <w:t>«</w:t>
      </w:r>
      <w:r w:rsidR="006503EE" w:rsidRPr="00A26B0A">
        <w:t>mobbing av medelevar</w:t>
      </w:r>
      <w:r w:rsidR="0077018A" w:rsidRPr="00A26B0A">
        <w:t>»</w:t>
      </w:r>
      <w:r w:rsidR="006503EE" w:rsidRPr="00A26B0A">
        <w:t xml:space="preserve">, </w:t>
      </w:r>
      <w:r w:rsidR="0077018A" w:rsidRPr="00A26B0A">
        <w:t>«</w:t>
      </w:r>
      <w:r w:rsidR="006503EE" w:rsidRPr="00A26B0A">
        <w:t>mobba av vaksne</w:t>
      </w:r>
      <w:r w:rsidR="0077018A" w:rsidRPr="00A26B0A">
        <w:t xml:space="preserve"> på skulen»</w:t>
      </w:r>
      <w:r w:rsidR="006503EE" w:rsidRPr="00A26B0A">
        <w:t xml:space="preserve"> og </w:t>
      </w:r>
      <w:r w:rsidR="0077018A" w:rsidRPr="00A26B0A">
        <w:t>«</w:t>
      </w:r>
      <w:r w:rsidR="006503EE" w:rsidRPr="00A26B0A">
        <w:t>mobba digitalt</w:t>
      </w:r>
      <w:r w:rsidR="0077018A" w:rsidRPr="00A26B0A">
        <w:t>»</w:t>
      </w:r>
      <w:r w:rsidR="001E4F02" w:rsidRPr="00A26B0A">
        <w:t xml:space="preserve"> </w:t>
      </w:r>
      <w:hyperlink r:id="rId67" w:history="1">
        <w:r w:rsidR="001E4F02" w:rsidRPr="00A26B0A">
          <w:rPr>
            <w:rStyle w:val="Hyperkopling"/>
            <w:color w:val="auto"/>
          </w:rPr>
          <w:t>Udir.no</w:t>
        </w:r>
      </w:hyperlink>
      <w:r w:rsidRPr="00A26B0A">
        <w:t>. Trivsel må</w:t>
      </w:r>
      <w:r w:rsidR="00623CCE" w:rsidRPr="00A26B0A">
        <w:t>lt</w:t>
      </w:r>
      <w:r w:rsidRPr="00A26B0A">
        <w:t xml:space="preserve"> på 10 klassetrinnet har</w:t>
      </w:r>
      <w:r w:rsidR="00886DBA" w:rsidRPr="00A26B0A">
        <w:t xml:space="preserve"> dei siste åra</w:t>
      </w:r>
      <w:r w:rsidRPr="00A26B0A">
        <w:t xml:space="preserve"> ein</w:t>
      </w:r>
      <w:r w:rsidR="00CA02CA" w:rsidRPr="00A26B0A">
        <w:t xml:space="preserve"> svak negativ</w:t>
      </w:r>
      <w:r w:rsidRPr="00A26B0A">
        <w:t xml:space="preserve"> trend</w:t>
      </w:r>
      <w:r w:rsidR="00CA02CA" w:rsidRPr="00A26B0A">
        <w:t xml:space="preserve"> i Vestland</w:t>
      </w:r>
      <w:r w:rsidR="00C66A31" w:rsidRPr="00A26B0A">
        <w:t xml:space="preserve">, nasjonalt er det ei lita negativ endring siste skuleår </w:t>
      </w:r>
      <w:r w:rsidR="00623CCE" w:rsidRPr="00A26B0A">
        <w:t xml:space="preserve">2023/24 </w:t>
      </w:r>
      <w:hyperlink r:id="rId68" w:history="1">
        <w:r w:rsidR="00EA4E04" w:rsidRPr="00A26B0A">
          <w:rPr>
            <w:rStyle w:val="Hyperkopling"/>
            <w:color w:val="auto"/>
          </w:rPr>
          <w:t>fhi.no</w:t>
        </w:r>
      </w:hyperlink>
      <w:r w:rsidR="00623CCE" w:rsidRPr="00A26B0A">
        <w:t>.</w:t>
      </w:r>
      <w:r w:rsidRPr="00A26B0A">
        <w:t> </w:t>
      </w:r>
    </w:p>
    <w:p w14:paraId="7683A8BF" w14:textId="1E6C08B4" w:rsidR="00E91419" w:rsidRPr="00A26B0A" w:rsidRDefault="00E91419" w:rsidP="00950D23">
      <w:r w:rsidRPr="00A26B0A">
        <w:t>At elevane  trivst på skulen er eit viktig mål i seg sjølv, og alle elevar i norsk skule har ein individuell rett til eit miljø på skulen som fremjar trivsel</w:t>
      </w:r>
      <w:r w:rsidR="002540B3" w:rsidRPr="00A26B0A">
        <w:t xml:space="preserve"> </w:t>
      </w:r>
      <w:r w:rsidR="00771D55" w:rsidRPr="00A26B0A">
        <w:t>(Kapittel 12 i opplæringslova) sam</w:t>
      </w:r>
      <w:r w:rsidRPr="00A26B0A">
        <w:t xml:space="preserve">tidig syner forsking positive samanhengar mellom god trivsel, helse og læring </w:t>
      </w:r>
      <w:hyperlink r:id="rId69" w:anchor=":~:text=At%20elevene%20trives%20p%C3%A5%20skolen%20er%20et%20viktig,positive%20sammenhenger%20mellom%20god%20trivsel%2C%20helse%20og%20l%C3%A6ring.">
        <w:r w:rsidRPr="00A26B0A">
          <w:rPr>
            <w:rStyle w:val="Hyperkopling"/>
            <w:color w:val="auto"/>
          </w:rPr>
          <w:t>udir.no</w:t>
        </w:r>
      </w:hyperlink>
      <w:r w:rsidRPr="00A26B0A">
        <w:t>.</w:t>
      </w:r>
    </w:p>
    <w:p w14:paraId="1FAFE960" w14:textId="66C27FA6" w:rsidR="00475F2E" w:rsidRPr="0043640B" w:rsidRDefault="00F424EE" w:rsidP="00950D23">
      <w:pPr>
        <w:rPr>
          <w:color w:val="FF0000"/>
          <w:highlight w:val="yellow"/>
        </w:rPr>
      </w:pPr>
      <w:r w:rsidRPr="00201D94">
        <w:t xml:space="preserve">I 2018 var over 22 000 elevar </w:t>
      </w:r>
      <w:r w:rsidR="005954AB" w:rsidRPr="00201D94">
        <w:t xml:space="preserve">i grunnskulen og </w:t>
      </w:r>
      <w:r w:rsidR="00232E66" w:rsidRPr="00201D94">
        <w:t>vidaregåande</w:t>
      </w:r>
      <w:r w:rsidR="005954AB" w:rsidRPr="00201D94">
        <w:t xml:space="preserve"> borte frå skulen</w:t>
      </w:r>
      <w:r w:rsidR="00B75893" w:rsidRPr="00201D94">
        <w:t xml:space="preserve"> i meir enn ein månad i løpet av skuleåret. Skulen fører ikkje statistikk over </w:t>
      </w:r>
      <w:r w:rsidR="00702248" w:rsidRPr="00201D94">
        <w:t xml:space="preserve">kor mange av desse som </w:t>
      </w:r>
      <w:r w:rsidR="002C6B01" w:rsidRPr="00FF265D">
        <w:t>har ufrivillig skulefråvær</w:t>
      </w:r>
      <w:r w:rsidR="00702248" w:rsidRPr="00201D94">
        <w:t xml:space="preserve">. </w:t>
      </w:r>
      <w:r w:rsidR="00CE1269" w:rsidRPr="00201D94">
        <w:t>Studiar</w:t>
      </w:r>
      <w:r w:rsidR="00702248" w:rsidRPr="00201D94">
        <w:t xml:space="preserve"> tyder på at tala er høge</w:t>
      </w:r>
      <w:r w:rsidR="0086665F" w:rsidRPr="00201D94">
        <w:t xml:space="preserve">. Ei undersøking viste at </w:t>
      </w:r>
      <w:r w:rsidR="00155C07" w:rsidRPr="00201D94">
        <w:t>3,6 % av elevar på 6-10 trinn i Norge rapportere</w:t>
      </w:r>
      <w:r w:rsidR="0043343B">
        <w:t>r</w:t>
      </w:r>
      <w:r w:rsidR="00155C07" w:rsidRPr="00201D94">
        <w:t xml:space="preserve"> skulevegring som årsak til </w:t>
      </w:r>
      <w:r w:rsidR="00EA473D" w:rsidRPr="00201D94">
        <w:t xml:space="preserve">fråvær. </w:t>
      </w:r>
      <w:r w:rsidR="00F94393" w:rsidRPr="00201D94">
        <w:t xml:space="preserve">Tre </w:t>
      </w:r>
      <w:r w:rsidR="006B55B8" w:rsidRPr="00201D94">
        <w:t>forskarar</w:t>
      </w:r>
      <w:r w:rsidR="00F94393" w:rsidRPr="00201D94">
        <w:t xml:space="preserve"> har gjort s</w:t>
      </w:r>
      <w:r w:rsidR="003330CB" w:rsidRPr="00201D94">
        <w:t>tu</w:t>
      </w:r>
      <w:r w:rsidR="00F94393" w:rsidRPr="00201D94">
        <w:t xml:space="preserve">diar på det </w:t>
      </w:r>
      <w:r w:rsidR="006E23BE" w:rsidRPr="00201D94">
        <w:t>ein ynskjer å kalle «</w:t>
      </w:r>
      <w:r w:rsidR="006B55B8" w:rsidRPr="00201D94">
        <w:t>ufrivillig</w:t>
      </w:r>
      <w:r w:rsidR="006E23BE" w:rsidRPr="00201D94">
        <w:t xml:space="preserve"> fråvær»</w:t>
      </w:r>
      <w:r w:rsidR="00B52143" w:rsidRPr="00201D94">
        <w:t>. D</w:t>
      </w:r>
      <w:r w:rsidR="003330CB" w:rsidRPr="00201D94">
        <w:t>ei finn at meir enn 84%</w:t>
      </w:r>
      <w:r w:rsidR="001B1749" w:rsidRPr="00201D94">
        <w:t xml:space="preserve"> av bar</w:t>
      </w:r>
      <w:r w:rsidR="00DB76B6" w:rsidRPr="00201D94">
        <w:t>na</w:t>
      </w:r>
      <w:r w:rsidR="001B1749" w:rsidRPr="00201D94">
        <w:t xml:space="preserve"> opplev skulen som ein utrygg stad. </w:t>
      </w:r>
      <w:r w:rsidR="00A51DB0" w:rsidRPr="00201D94">
        <w:t xml:space="preserve">Fire av ti </w:t>
      </w:r>
      <w:r w:rsidR="009359A2" w:rsidRPr="00201D94">
        <w:t>av desse</w:t>
      </w:r>
      <w:r w:rsidR="00A51DB0" w:rsidRPr="00201D94">
        <w:t xml:space="preserve"> har ingen vener, seks av ti blir mobb</w:t>
      </w:r>
      <w:r w:rsidR="00B52143" w:rsidRPr="00201D94">
        <w:t>a</w:t>
      </w:r>
      <w:r w:rsidR="00A51DB0" w:rsidRPr="00201D94">
        <w:t>, halvparten har ikkje nok</w:t>
      </w:r>
      <w:r w:rsidR="00B52143" w:rsidRPr="00201D94">
        <w:t>o</w:t>
      </w:r>
      <w:r w:rsidR="00A51DB0" w:rsidRPr="00201D94">
        <w:t xml:space="preserve"> godt for</w:t>
      </w:r>
      <w:r w:rsidR="00DE1514" w:rsidRPr="00201D94">
        <w:t xml:space="preserve">hold til læraren. </w:t>
      </w:r>
      <w:r w:rsidR="00F15612" w:rsidRPr="00201D94">
        <w:t xml:space="preserve">Når </w:t>
      </w:r>
      <w:r w:rsidR="00FA4766" w:rsidRPr="00FF265D">
        <w:t>fråvær frå skule</w:t>
      </w:r>
      <w:r w:rsidR="00475F2E" w:rsidRPr="00FF265D">
        <w:t xml:space="preserve"> </w:t>
      </w:r>
      <w:r w:rsidR="00475F2E" w:rsidRPr="00201D94">
        <w:t>skal forklarast</w:t>
      </w:r>
      <w:r w:rsidR="00A22048" w:rsidRPr="00201D94">
        <w:t>, bør ein i framtida sjå meir på eigenskapar ved skulen</w:t>
      </w:r>
      <w:r w:rsidR="0025584D" w:rsidRPr="00201D94">
        <w:t>, og ikkje barnet eller familien mein</w:t>
      </w:r>
      <w:r w:rsidR="00AD2BDF" w:rsidRPr="00201D94">
        <w:t>e</w:t>
      </w:r>
      <w:r w:rsidR="0025584D" w:rsidRPr="00201D94">
        <w:t>r forskara</w:t>
      </w:r>
      <w:r w:rsidR="00AD2BDF" w:rsidRPr="00201D94">
        <w:t>r</w:t>
      </w:r>
      <w:r w:rsidR="003724B1" w:rsidRPr="00201D94">
        <w:t xml:space="preserve"> </w:t>
      </w:r>
      <w:hyperlink r:id="rId70" w:history="1">
        <w:r w:rsidR="005F1B1C">
          <w:rPr>
            <w:rStyle w:val="Hyperkopling"/>
          </w:rPr>
          <w:t>F</w:t>
        </w:r>
        <w:r w:rsidR="003724B1" w:rsidRPr="0043640B">
          <w:rPr>
            <w:rStyle w:val="Hyperkopling"/>
          </w:rPr>
          <w:t>orskning.no</w:t>
        </w:r>
      </w:hyperlink>
      <w:r w:rsidR="005F1B1C">
        <w:rPr>
          <w:rStyle w:val="Hyperkopling"/>
        </w:rPr>
        <w:t>.</w:t>
      </w:r>
      <w:r w:rsidR="0081087D" w:rsidRPr="0043640B">
        <w:rPr>
          <w:rStyle w:val="Hyperkopling"/>
        </w:rPr>
        <w:t xml:space="preserve"> </w:t>
      </w:r>
    </w:p>
    <w:p w14:paraId="6A1AD5C0" w14:textId="3E9DBCBE" w:rsidR="000040C1" w:rsidRDefault="004B791A" w:rsidP="00950D23">
      <w:r w:rsidRPr="0043640B">
        <w:t xml:space="preserve">Når det gjelder digital mobbing, er det fleire grunnar til å vere bekymra for konsekvensane: Det er vanskelegare å skjerme seg frå digital mobbing enn frå anna mobbing. </w:t>
      </w:r>
      <w:r w:rsidRPr="004B791A">
        <w:t xml:space="preserve">Anonymiteten gjer at naturlege grenser for korleis ein oppfører seg mot andre, </w:t>
      </w:r>
      <w:proofErr w:type="spellStart"/>
      <w:r w:rsidRPr="004B791A">
        <w:t>opphøyrer</w:t>
      </w:r>
      <w:proofErr w:type="spellEnd"/>
      <w:r w:rsidRPr="004B791A">
        <w:t>. For den som blir mobba er det vanskeleg å stoppe eller avgrense spreiinga av digitalt innhald, og dette gjer situasjonen meir uføreseieleg og skremmande. Mobbinga kan nå ut til eit stort publikum, noko som gjer at den som blir mobba kan kjenne seg utrygg i alle sosiale situasjonar</w:t>
      </w:r>
      <w:r w:rsidR="006C6788">
        <w:t xml:space="preserve"> </w:t>
      </w:r>
      <w:hyperlink r:id="rId71" w:history="1">
        <w:r w:rsidR="000040C1" w:rsidRPr="002F52AF">
          <w:rPr>
            <w:rStyle w:val="Hyperkopling"/>
          </w:rPr>
          <w:t>fhi.no</w:t>
        </w:r>
      </w:hyperlink>
      <w:r w:rsidR="001A0297">
        <w:t>.</w:t>
      </w:r>
    </w:p>
    <w:p w14:paraId="2FB0D8C0" w14:textId="445E9007" w:rsidR="00D95E97" w:rsidRPr="00B30B30" w:rsidRDefault="00D95E97" w:rsidP="00950D23">
      <w:r w:rsidRPr="003724B1">
        <w:t>Det er viktig med fokus på vidare systematisk arbeid for å førebyggje mobbing i skule og barnehagar.</w:t>
      </w:r>
    </w:p>
    <w:p w14:paraId="3ADF4C8E" w14:textId="77777777" w:rsidR="00D95E97" w:rsidRPr="00B30B30" w:rsidRDefault="00D95E97" w:rsidP="00950D23">
      <w:pPr>
        <w:pStyle w:val="Overskrift1"/>
      </w:pPr>
      <w:bookmarkStart w:id="24" w:name="_Toc136596522"/>
      <w:r w:rsidRPr="13F38C88">
        <w:rPr>
          <w:rStyle w:val="normaltextrun"/>
        </w:rPr>
        <w:t>Skader og ulykker</w:t>
      </w:r>
      <w:bookmarkEnd w:id="24"/>
      <w:r w:rsidRPr="13F38C88">
        <w:rPr>
          <w:rStyle w:val="normaltextrun"/>
        </w:rPr>
        <w:t> </w:t>
      </w:r>
    </w:p>
    <w:p w14:paraId="45C4426A" w14:textId="7C4E8F53" w:rsidR="00D95E97" w:rsidRPr="00B30B30" w:rsidRDefault="00D95E97" w:rsidP="006934E9">
      <w:r w:rsidRPr="00B30B30">
        <w:t>Utviklinga av personskadar har gått jamt ned på lands-</w:t>
      </w:r>
      <w:r w:rsidR="006934E9" w:rsidRPr="00B30B30">
        <w:t xml:space="preserve"> </w:t>
      </w:r>
      <w:r w:rsidRPr="00B30B30">
        <w:t>og fylkesbasis sidan 1950-talet.</w:t>
      </w:r>
    </w:p>
    <w:p w14:paraId="1534C27E" w14:textId="03600CC1" w:rsidR="00D95E97" w:rsidRPr="00606C44" w:rsidRDefault="00D95E97" w:rsidP="006934E9">
      <w:r w:rsidRPr="00B30B30">
        <w:t xml:space="preserve">Kvart år døyr om lag 2500 personar av skader og 12 % av befolkninga vert årleg behandla av lege for skader. Trygdedata syner at rundt 6 % fekk innvilga uføretrygd som følge av ein skade. Internasjonalt peikar Norge seg ut på skadestatistikken med låge tal for trafikkulukker, men høge tal for hoftebrot. </w:t>
      </w:r>
      <w:r w:rsidRPr="00F40502">
        <w:t>Dei viktigaste ul</w:t>
      </w:r>
      <w:r w:rsidR="31A6C35A" w:rsidRPr="00F40502">
        <w:t>u</w:t>
      </w:r>
      <w:r w:rsidRPr="00F40502">
        <w:t>kkestypane i dødsårsaksregisteret syner at fallul</w:t>
      </w:r>
      <w:r w:rsidR="659613AD" w:rsidRPr="00F40502">
        <w:t>u</w:t>
      </w:r>
      <w:r w:rsidRPr="00F40502">
        <w:t>kker er den største ul</w:t>
      </w:r>
      <w:r w:rsidR="55C301FC" w:rsidRPr="00F40502">
        <w:t>u</w:t>
      </w:r>
      <w:r w:rsidRPr="00F40502">
        <w:t xml:space="preserve">kkesårsaka </w:t>
      </w:r>
      <w:r w:rsidR="000B5D6D" w:rsidRPr="00F40502">
        <w:t>etterfølgt</w:t>
      </w:r>
      <w:r w:rsidRPr="00F40502">
        <w:t xml:space="preserve"> av </w:t>
      </w:r>
      <w:proofErr w:type="spellStart"/>
      <w:r w:rsidRPr="00F40502">
        <w:t>forgiftningsul</w:t>
      </w:r>
      <w:r w:rsidR="2ECC12F4" w:rsidRPr="00F40502">
        <w:t>u</w:t>
      </w:r>
      <w:r w:rsidRPr="00F40502">
        <w:t>kker</w:t>
      </w:r>
      <w:proofErr w:type="spellEnd"/>
      <w:r w:rsidRPr="00F40502">
        <w:t xml:space="preserve">. Spesielt eldre menneske vert ramma av fall, ofte med </w:t>
      </w:r>
      <w:r w:rsidR="002D2B62" w:rsidRPr="00F40502">
        <w:t>brotskadar</w:t>
      </w:r>
      <w:r w:rsidRPr="00F40502">
        <w:t xml:space="preserve"> som utfall. </w:t>
      </w:r>
      <w:r w:rsidRPr="00606C44">
        <w:t>Hoftebr</w:t>
      </w:r>
      <w:r w:rsidR="002D2B62" w:rsidRPr="00606C44">
        <w:t>ot</w:t>
      </w:r>
      <w:r w:rsidRPr="00606C44">
        <w:t xml:space="preserve"> blant eldre er alvorleg då det kan føre til redusert funksjonsevne og behov for hjelp, og </w:t>
      </w:r>
      <w:r w:rsidRPr="00606C44">
        <w:lastRenderedPageBreak/>
        <w:t xml:space="preserve">dermed redusert livskvalitet. Det er eit betydeleg potensiale for førebygging av skader og ulykker </w:t>
      </w:r>
      <w:hyperlink r:id="rId72">
        <w:r w:rsidR="00E424E7" w:rsidRPr="00606C44">
          <w:rPr>
            <w:rStyle w:val="Hyperkopling"/>
          </w:rPr>
          <w:t>fhi</w:t>
        </w:r>
        <w:r w:rsidRPr="00606C44">
          <w:rPr>
            <w:rStyle w:val="Hyperkopling"/>
          </w:rPr>
          <w:t>.</w:t>
        </w:r>
      </w:hyperlink>
      <w:r w:rsidR="003A5EC1" w:rsidRPr="00606C44">
        <w:rPr>
          <w:rStyle w:val="Hyperkopling"/>
        </w:rPr>
        <w:t>no</w:t>
      </w:r>
      <w:r w:rsidRPr="00606C44">
        <w:t> </w:t>
      </w:r>
    </w:p>
    <w:p w14:paraId="2416080F" w14:textId="6C11CE87" w:rsidR="00D95E97" w:rsidRPr="00606C44" w:rsidRDefault="004622C0" w:rsidP="006934E9">
      <w:r w:rsidRPr="00606C44">
        <w:t>Det er variasjon i ulykkesstatistikken</w:t>
      </w:r>
      <w:r w:rsidR="00135696" w:rsidRPr="00606C44">
        <w:t xml:space="preserve"> mellom og i kommunane, </w:t>
      </w:r>
      <w:r w:rsidR="00D95E97" w:rsidRPr="00606C44">
        <w:t>denne vil endre seg noko frå år til år</w:t>
      </w:r>
      <w:r w:rsidR="00135696" w:rsidRPr="00606C44">
        <w:t xml:space="preserve"> </w:t>
      </w:r>
      <w:hyperlink r:id="rId73" w:history="1">
        <w:r w:rsidR="00135696" w:rsidRPr="00606C44">
          <w:rPr>
            <w:rStyle w:val="Hyperkopling"/>
          </w:rPr>
          <w:t>fhi.no</w:t>
        </w:r>
      </w:hyperlink>
      <w:r w:rsidR="002C7C43" w:rsidRPr="00606C44">
        <w:t>.</w:t>
      </w:r>
    </w:p>
    <w:p w14:paraId="3AC1109F" w14:textId="6539F93A" w:rsidR="00D95E97" w:rsidRPr="00606C44" w:rsidRDefault="00D95E97" w:rsidP="006934E9">
      <w:r w:rsidRPr="00606C44">
        <w:t>Tal ulykker i trafikken har blitt kraftig redusert dei siste tiåra, men trafikkulykker bidreg framleis til mange dødsfall og alvorlege skader</w:t>
      </w:r>
      <w:r w:rsidR="003D0B41" w:rsidRPr="00606C44">
        <w:t xml:space="preserve"> </w:t>
      </w:r>
      <w:hyperlink r:id="rId74">
        <w:r w:rsidR="00F40502" w:rsidRPr="00606C44">
          <w:rPr>
            <w:rStyle w:val="Hyperkopling"/>
          </w:rPr>
          <w:t>v</w:t>
        </w:r>
        <w:r w:rsidRPr="00606C44">
          <w:rPr>
            <w:rStyle w:val="Hyperkopling"/>
          </w:rPr>
          <w:t>egvesen.no.</w:t>
        </w:r>
      </w:hyperlink>
      <w:r w:rsidRPr="00606C44">
        <w:t> </w:t>
      </w:r>
    </w:p>
    <w:p w14:paraId="1BA77476" w14:textId="6CA0D3A8" w:rsidR="00D95E97" w:rsidRPr="00DB2F90" w:rsidRDefault="00D95E97" w:rsidP="006934E9">
      <w:r w:rsidRPr="00DB2F90">
        <w:t>U</w:t>
      </w:r>
      <w:r w:rsidR="00F40502">
        <w:t>lu</w:t>
      </w:r>
      <w:r w:rsidRPr="00DB2F90">
        <w:t>kkesrisikoen er høgare for syklistar enn for bilførarar, bilpassasjerar og fotgjengarar. Dei siste åra har det vore ei kraftig auke i skader og ul</w:t>
      </w:r>
      <w:r w:rsidR="00F40502">
        <w:t>u</w:t>
      </w:r>
      <w:r w:rsidRPr="00DB2F90">
        <w:t>kker ved bruk av elsparkesyklar</w:t>
      </w:r>
      <w:r w:rsidR="00437907">
        <w:t>.</w:t>
      </w:r>
      <w:r w:rsidRPr="00DB2F90">
        <w:t> </w:t>
      </w:r>
    </w:p>
    <w:p w14:paraId="5E686620" w14:textId="612B1535" w:rsidR="00D95E97" w:rsidRPr="00A26B0A" w:rsidRDefault="00D95E97" w:rsidP="006934E9">
      <w:r w:rsidRPr="00A26B0A">
        <w:t xml:space="preserve">Sidan DSB starta </w:t>
      </w:r>
      <w:r w:rsidR="000456B4" w:rsidRPr="00A26B0A">
        <w:t>registreringane</w:t>
      </w:r>
      <w:r w:rsidRPr="00A26B0A">
        <w:t xml:space="preserve"> av omkomne i brann i 1979 har det i snitt omkomme </w:t>
      </w:r>
      <w:r w:rsidR="00415166" w:rsidRPr="00A26B0A">
        <w:t>59</w:t>
      </w:r>
      <w:r w:rsidRPr="00A26B0A">
        <w:t xml:space="preserve"> </w:t>
      </w:r>
      <w:r w:rsidR="000456B4" w:rsidRPr="00A26B0A">
        <w:t>personar</w:t>
      </w:r>
      <w:r w:rsidRPr="00A26B0A">
        <w:t xml:space="preserve"> kvart år i Norge. Over 80 prosent har omkomme i bustadbrann. Eldre og pleietrengande, personar med </w:t>
      </w:r>
      <w:r w:rsidR="000456B4" w:rsidRPr="00A26B0A">
        <w:t>nedsett</w:t>
      </w:r>
      <w:r w:rsidRPr="00A26B0A">
        <w:t xml:space="preserve"> funksjonsevne og rusavhengige er spesielt utsett. Tal </w:t>
      </w:r>
      <w:r w:rsidR="000456B4" w:rsidRPr="00A26B0A">
        <w:t>frå</w:t>
      </w:r>
      <w:r w:rsidRPr="00A26B0A">
        <w:t xml:space="preserve"> DSB syner at cirka 75 prosent av dei som døyr i brann er i desse gruppene </w:t>
      </w:r>
      <w:hyperlink r:id="rId75">
        <w:r w:rsidRPr="00A26B0A">
          <w:rPr>
            <w:rStyle w:val="Hyperkopling"/>
            <w:color w:val="auto"/>
          </w:rPr>
          <w:t>dsb.no.</w:t>
        </w:r>
      </w:hyperlink>
      <w:r w:rsidRPr="00A26B0A">
        <w:t> </w:t>
      </w:r>
    </w:p>
    <w:p w14:paraId="4038A1A4" w14:textId="63DC0464" w:rsidR="008E11CB" w:rsidRPr="002D640F" w:rsidRDefault="008316A2" w:rsidP="004D0CA8">
      <w:pPr>
        <w:pStyle w:val="Overskrift2"/>
      </w:pPr>
      <w:bookmarkStart w:id="25" w:name="_Toc136596523"/>
      <w:r w:rsidRPr="002D640F">
        <w:t>Vald og overgrep</w:t>
      </w:r>
      <w:bookmarkEnd w:id="25"/>
    </w:p>
    <w:p w14:paraId="5DD577F5" w14:textId="318A0368" w:rsidR="008E11CB" w:rsidRPr="008E11CB" w:rsidRDefault="008E11CB" w:rsidP="008E11CB">
      <w:r w:rsidRPr="008E11CB">
        <w:t>Norsk kompetansesenter for vald og traumatisk stress (NKVTS) har i 2014 og i 2023 lagt fram resultat frå sine omfangsstudiar gjeldande vald og overgrep. Frå 2023-studien kjem det fram at førekomst av vald og overgrep er rimeleg jamt fordelt i landet, og at førekomsten er høg. Særleg utsett er ein i b</w:t>
      </w:r>
      <w:r w:rsidR="006C72AF">
        <w:t>a</w:t>
      </w:r>
      <w:r w:rsidRPr="008E11CB">
        <w:t>rne- og ungdomsår. Kvinner er langt meir utsett enn menn. Studien syner og at di meir ein er utsett for vald og overgrep i b</w:t>
      </w:r>
      <w:r w:rsidR="006C72AF">
        <w:t>a</w:t>
      </w:r>
      <w:r w:rsidRPr="008E11CB">
        <w:t>rne- og ungdomsår, di større er risiko for å oppleve nye hendingar som vaksen (</w:t>
      </w:r>
      <w:proofErr w:type="spellStart"/>
      <w:r w:rsidRPr="008E11CB">
        <w:t>reviktimisering</w:t>
      </w:r>
      <w:proofErr w:type="spellEnd"/>
      <w:r w:rsidRPr="008E11CB">
        <w:t>), ulike former for vald og overgrep (</w:t>
      </w:r>
      <w:proofErr w:type="spellStart"/>
      <w:r w:rsidRPr="008E11CB">
        <w:t>multiviktimisering</w:t>
      </w:r>
      <w:proofErr w:type="spellEnd"/>
      <w:r w:rsidRPr="008E11CB">
        <w:t xml:space="preserve">), dårlegare fysisk og psykisk helse seinare i livet, svakare sosiale relasjonar, høgre rusproblem, dårlegare økonomi og større risiko for å falle ut av arbeidslivet. Det å bli utsett for alvorleg vald og/eller overgrep er altså i seg sjølv ein risiko for </w:t>
      </w:r>
      <w:proofErr w:type="spellStart"/>
      <w:r w:rsidRPr="008E11CB">
        <w:t>uhelse</w:t>
      </w:r>
      <w:proofErr w:type="spellEnd"/>
      <w:r w:rsidRPr="008E11CB">
        <w:t xml:space="preserve">, og er tett kopla med andre kjende indikatorar for </w:t>
      </w:r>
      <w:proofErr w:type="spellStart"/>
      <w:r w:rsidRPr="008E11CB">
        <w:t>uhelse</w:t>
      </w:r>
      <w:proofErr w:type="spellEnd"/>
      <w:r w:rsidRPr="008E11CB">
        <w:t>. Trass sosiale skilnader, er det viktig å vere klar over at vald i nære relasjonar førekjem innanfor alle sosiale lag.  </w:t>
      </w:r>
    </w:p>
    <w:p w14:paraId="6167E910" w14:textId="1F4428F9" w:rsidR="008E11CB" w:rsidRPr="008E11CB" w:rsidRDefault="006E16CF" w:rsidP="008E11CB">
      <w:r>
        <w:t>Nøkkeltal frå studien i 2023</w:t>
      </w:r>
      <w:r w:rsidR="005D328F">
        <w:t xml:space="preserve"> </w:t>
      </w:r>
      <w:r w:rsidR="008E11CB" w:rsidRPr="008E11CB">
        <w:t xml:space="preserve">syner at 1 av 7 kvinner rapporterer å ha opplevd </w:t>
      </w:r>
      <w:r w:rsidR="001A6B1D" w:rsidRPr="008E11CB">
        <w:t>på tvungen</w:t>
      </w:r>
      <w:r w:rsidR="008E11CB" w:rsidRPr="008E11CB">
        <w:t xml:space="preserve"> valdtekt minst ein gong i livet, halvparten opplevde </w:t>
      </w:r>
      <w:r w:rsidR="001A6B1D" w:rsidRPr="008E11CB">
        <w:t>valdtekta</w:t>
      </w:r>
      <w:r w:rsidR="008E11CB" w:rsidRPr="008E11CB">
        <w:t xml:space="preserve"> før dei var fylt 18 år. 1 av 9 har opplevd valdtekt under søvn/rus. Samla rapporterer 1 av 5 kvinner å ha opplev valdtekt. 1 av 20 kvinner rapporterer valdtekt før fylte 13 år, utøvd av person minst 5 år eldre. 1 av 20 menn rapporterer å ha opplevd valdtekt</w:t>
      </w:r>
      <w:r w:rsidR="00BD748C">
        <w:t>.</w:t>
      </w:r>
      <w:r w:rsidR="008E11CB" w:rsidRPr="008E11CB">
        <w:t xml:space="preserve">  </w:t>
      </w:r>
    </w:p>
    <w:p w14:paraId="6A64FCB4" w14:textId="77777777" w:rsidR="008E11CB" w:rsidRPr="008E11CB" w:rsidRDefault="008E11CB" w:rsidP="008E11CB">
      <w:r w:rsidRPr="008E11CB">
        <w:t xml:space="preserve">Om lag 30% av alle kvinner og 50% av alle menn har opplevd minst ein episode av alvorleg vald etter fylte 18 år. Valdsutøvar er i all hovudsak menn. Valden menn opplever er ofte meir fysisk alvorleg, og førekjem primært i det offentlege rom. Valden kvinner opplever førekjem i mykje større grad innanfor nære relasjonar, og er mykje oftare knytt opp til opplevd frykt for å </w:t>
      </w:r>
      <w:proofErr w:type="spellStart"/>
      <w:r w:rsidRPr="008E11CB">
        <w:t>dø</w:t>
      </w:r>
      <w:proofErr w:type="spellEnd"/>
      <w:r w:rsidRPr="008E11CB">
        <w:t>. Valdshendingane er mykje oftare gjentekne, meds kjend gjerningsperson.  </w:t>
      </w:r>
    </w:p>
    <w:p w14:paraId="3F3F62D4" w14:textId="36BE346C" w:rsidR="008E11CB" w:rsidRPr="008E11CB" w:rsidRDefault="008E11CB" w:rsidP="008E11CB">
      <w:r w:rsidRPr="008E11CB">
        <w:t>1 av 10 kvinner rapporter</w:t>
      </w:r>
      <w:r w:rsidR="008B49BD">
        <w:t>e</w:t>
      </w:r>
      <w:r w:rsidRPr="008E11CB">
        <w:t>r å ha blitt utsett for alvorleg vald frå partnar. 1 av 20 har opplevd valdtekt innanfor sin nære relasjon. Tilsvarande rapporter</w:t>
      </w:r>
      <w:r w:rsidR="008B49BD">
        <w:t>e</w:t>
      </w:r>
      <w:r w:rsidRPr="008E11CB">
        <w:t xml:space="preserve">r 1 av 33 </w:t>
      </w:r>
      <w:r w:rsidRPr="008E11CB">
        <w:lastRenderedPageBreak/>
        <w:t>menn å ha blitt utsett for alvorleg vald. Menn og kvinner opplever i relativt likt omfang mindre alvorleg vald, og kontrollerande åtferd frå partnar.  </w:t>
      </w:r>
    </w:p>
    <w:p w14:paraId="7DBF25E5" w14:textId="6A74980C" w:rsidR="008E11CB" w:rsidRPr="008E11CB" w:rsidRDefault="008E11CB" w:rsidP="008E11CB">
      <w:r w:rsidRPr="008E11CB">
        <w:t>1 av 10 rapporter</w:t>
      </w:r>
      <w:r w:rsidR="00063A9F">
        <w:t>e</w:t>
      </w:r>
      <w:r w:rsidRPr="008E11CB">
        <w:t>r å ha opplevd alvorleg vald i barndomen, og tilsvarande tal rapporter</w:t>
      </w:r>
      <w:r w:rsidR="008B49BD">
        <w:t>e</w:t>
      </w:r>
      <w:r w:rsidRPr="008E11CB">
        <w:t>r å ha sett den eine forelder utøve alvorleg vald mot den andre (noko som vert rekna som like skadelege som å sjølv bli utsett for vald). 1 av 5 rapporter</w:t>
      </w:r>
      <w:r w:rsidR="008B49BD">
        <w:t>e</w:t>
      </w:r>
      <w:r w:rsidRPr="008E11CB">
        <w:t>r å ha blitt utsett for minst eit seksuelt overgrep i barndomen, kvinner i langt større grad enn menn. Samla går om lag 1 av 4 inn i vaksenlivet med erfaringar frå vald og/eller overgrep frå barneåra.  </w:t>
      </w:r>
    </w:p>
    <w:p w14:paraId="0D6D0C74" w14:textId="53EC3955" w:rsidR="008E11CB" w:rsidRPr="00D85438" w:rsidRDefault="008E11CB" w:rsidP="008E11CB">
      <w:r w:rsidRPr="008E11CB">
        <w:t>Både seksuelle overgrep og vald i nære relasjonar er knytt opp til skam, forteiing og einsemd. Dette speglar seg i at mange aldri søker hjelp for opplevingane</w:t>
      </w:r>
      <w:r w:rsidR="00D85438">
        <w:t xml:space="preserve"> </w:t>
      </w:r>
      <w:hyperlink r:id="rId76" w:history="1">
        <w:r w:rsidR="005E4DC8" w:rsidRPr="00606C44">
          <w:rPr>
            <w:rStyle w:val="Hyperkopling"/>
            <w:lang w:val="nb-NO"/>
          </w:rPr>
          <w:t>nkvts.no</w:t>
        </w:r>
      </w:hyperlink>
      <w:r w:rsidR="005E4DC8" w:rsidRPr="00606C44">
        <w:rPr>
          <w:lang w:val="nb-NO"/>
        </w:rPr>
        <w:t>.</w:t>
      </w:r>
    </w:p>
    <w:p w14:paraId="10AF4DE4" w14:textId="77777777" w:rsidR="008E11CB" w:rsidRPr="00842781" w:rsidRDefault="008E11CB" w:rsidP="006934E9">
      <w:pPr>
        <w:rPr>
          <w:lang w:val="nb-NO"/>
        </w:rPr>
      </w:pPr>
    </w:p>
    <w:p w14:paraId="7DD54D3B" w14:textId="77777777" w:rsidR="00D95E97" w:rsidRPr="00B30B30" w:rsidRDefault="00D95E97" w:rsidP="000456B4">
      <w:pPr>
        <w:pStyle w:val="Overskrift1"/>
        <w:rPr>
          <w:rFonts w:eastAsia="Calibri"/>
        </w:rPr>
      </w:pPr>
      <w:bookmarkStart w:id="26" w:name="_Toc136596524"/>
      <w:r w:rsidRPr="13F38C88">
        <w:rPr>
          <w:rFonts w:eastAsia="Calibri"/>
        </w:rPr>
        <w:t>Helserelatert åtferd</w:t>
      </w:r>
      <w:bookmarkEnd w:id="26"/>
    </w:p>
    <w:p w14:paraId="685C7A07" w14:textId="5A8A99C0" w:rsidR="00D95E97" w:rsidRPr="00B30B30" w:rsidRDefault="00D95E97" w:rsidP="009B7BC0">
      <w:pPr>
        <w:pStyle w:val="Overskrift2"/>
        <w:rPr>
          <w:sz w:val="28"/>
          <w:szCs w:val="28"/>
        </w:rPr>
      </w:pPr>
      <w:bookmarkStart w:id="27" w:name="_Toc136596525"/>
      <w:r w:rsidRPr="00B30B30">
        <w:t>Fysisk aktivite</w:t>
      </w:r>
      <w:r w:rsidRPr="00B30B30">
        <w:rPr>
          <w:sz w:val="28"/>
          <w:szCs w:val="28"/>
        </w:rPr>
        <w:t>t</w:t>
      </w:r>
      <w:bookmarkEnd w:id="27"/>
    </w:p>
    <w:p w14:paraId="4E7E4312" w14:textId="71B7AB4D" w:rsidR="004A3E6B" w:rsidRPr="009325BD" w:rsidRDefault="00D95E97" w:rsidP="004A3E6B">
      <w:pPr>
        <w:rPr>
          <w:rFonts w:cs="Open Sans"/>
          <w:color w:val="333333"/>
        </w:rPr>
      </w:pPr>
      <w:r w:rsidRPr="00B30B30">
        <w:t>Regelmessig fysisk aktivitet er viktig for barn si vekst og utvikling</w:t>
      </w:r>
      <w:r w:rsidRPr="00ED0609">
        <w:t>.</w:t>
      </w:r>
      <w:r w:rsidR="00BC021B">
        <w:t xml:space="preserve"> Nye nasjonale råd </w:t>
      </w:r>
      <w:r w:rsidR="0013235A">
        <w:t xml:space="preserve">for fysisk aktivitet og tid i ro er utvikla </w:t>
      </w:r>
      <w:r w:rsidR="008F32AF" w:rsidRPr="009325BD">
        <w:rPr>
          <w:rFonts w:cs="Open Sans"/>
          <w:color w:val="333333"/>
          <w:shd w:val="clear" w:color="auto" w:fill="FFFFFF"/>
        </w:rPr>
        <w:t>med utgangspunkt i råda til Verdshelseorganisasjonen frå 2020 og tilpassa norske forhold.</w:t>
      </w:r>
    </w:p>
    <w:p w14:paraId="4BD857C4" w14:textId="1174E70A" w:rsidR="004A3E6B" w:rsidRPr="009325BD" w:rsidRDefault="004A3E6B" w:rsidP="007C1EDA">
      <w:r w:rsidRPr="009325BD">
        <w:t>Barn i alderen 1–5 år bør vere allsidig fysisk aktive med varierte rørsler, aktivitetar og leik i minst 180 minutt om dagen.</w:t>
      </w:r>
      <w:r w:rsidR="00C36F7F">
        <w:t xml:space="preserve"> </w:t>
      </w:r>
      <w:r w:rsidRPr="009325BD">
        <w:t>Tida barn i alderen 1–5 år sit heilt i ro eller fastspente i vaken tilstand, bør avgrensast.</w:t>
      </w:r>
      <w:r w:rsidR="006F1812">
        <w:t xml:space="preserve"> </w:t>
      </w:r>
      <w:r w:rsidRPr="009325BD">
        <w:t>Skjermtid blir frårådd for 1-åringar. Frå barnet er 2 år, bør skjermtida avgrensast til 1 time dagleg, og jo mindre, jo betre.</w:t>
      </w:r>
    </w:p>
    <w:p w14:paraId="6CF25028" w14:textId="1E1583C1" w:rsidR="004A3E6B" w:rsidRPr="009325BD" w:rsidRDefault="004A3E6B" w:rsidP="007C1EDA">
      <w:r w:rsidRPr="009325BD">
        <w:t>Barn og unge i alderen 6–17 år bør vere fysisk aktive med moderat til høg intensitet i minst 60 minutt per dag i gjennomsnitt.</w:t>
      </w:r>
      <w:r w:rsidR="00C36F7F">
        <w:t xml:space="preserve"> </w:t>
      </w:r>
      <w:r w:rsidRPr="009325BD">
        <w:t>Barn og unge i alderen 6–17 år bør avgrense tida dei er i ro, og særleg passiv skjermtid på fritida.</w:t>
      </w:r>
    </w:p>
    <w:p w14:paraId="0588ACB1" w14:textId="364B922D" w:rsidR="00254972" w:rsidRPr="009325BD" w:rsidRDefault="004A3E6B" w:rsidP="007C1EDA">
      <w:r w:rsidRPr="009325BD">
        <w:t>Alle vaksne og eldre bør vere fysisk aktive regelmessig, og all aktivitet tel.</w:t>
      </w:r>
      <w:r w:rsidR="00C36F7F">
        <w:t xml:space="preserve"> </w:t>
      </w:r>
      <w:r w:rsidRPr="009325BD">
        <w:t>Vaksne og eldre bør kvar veke vere fysisk aktive i minst 150 til 300 minutt med moderat intensitet eller i minst 75 til 150 minutt med høg intensitet, eventuelt ein kombinasjon.</w:t>
      </w:r>
      <w:r w:rsidR="001D30DB">
        <w:t xml:space="preserve"> </w:t>
      </w:r>
      <w:r w:rsidRPr="009325BD">
        <w:t>Som del av denne aktiviteten bør vaksne over 65 år gjennomføre styrke- og balansetrening minst 2–3 gongar per veke for å auke muskelstyrken, halde oppe den fysiske funksjonen og førebygge fall.</w:t>
      </w:r>
      <w:r w:rsidR="00842781">
        <w:t xml:space="preserve"> </w:t>
      </w:r>
      <w:r w:rsidRPr="009325BD">
        <w:t>Vaksne og eldre bør redusere stillesittinga</w:t>
      </w:r>
      <w:r w:rsidR="00254972">
        <w:t xml:space="preserve"> </w:t>
      </w:r>
      <w:hyperlink r:id="rId77" w:anchor="match_5" w:history="1">
        <w:r w:rsidR="00254972">
          <w:rPr>
            <w:rStyle w:val="Hyperkopling"/>
            <w:rFonts w:cs="Open Sans"/>
          </w:rPr>
          <w:t>Folkehelsemeldinga 2022-2023</w:t>
        </w:r>
      </w:hyperlink>
      <w:r w:rsidR="00FA47EE">
        <w:t>.</w:t>
      </w:r>
    </w:p>
    <w:p w14:paraId="0EB897CE" w14:textId="28A4E216" w:rsidR="00D95E97" w:rsidRPr="00B30B30" w:rsidRDefault="00D95E97" w:rsidP="000456B4">
      <w:pPr>
        <w:rPr>
          <w:rFonts w:cs="Calibri"/>
        </w:rPr>
      </w:pPr>
      <w:r w:rsidRPr="00B30B30">
        <w:t>Fysisk aktivitet kan gje eit betre sjølvbilde, betre sosial tilpassing, auka tru på eigen meistring og trivsel. I tillegg er fysisk aktivitet viktig for læring</w:t>
      </w:r>
      <w:r w:rsidRPr="00B30B30">
        <w:rPr>
          <w:rFonts w:cs="Calibri"/>
          <w:sz w:val="24"/>
          <w:szCs w:val="24"/>
        </w:rPr>
        <w:t> </w:t>
      </w:r>
      <w:hyperlink r:id="rId78">
        <w:r w:rsidRPr="00B30B30">
          <w:rPr>
            <w:rStyle w:val="Hyperkopling"/>
            <w:rFonts w:eastAsia="Calibri" w:cs="Calibri"/>
          </w:rPr>
          <w:t xml:space="preserve"> FHI</w:t>
        </w:r>
      </w:hyperlink>
      <w:r w:rsidRPr="00B30B30">
        <w:rPr>
          <w:rFonts w:cs="Calibri"/>
        </w:rPr>
        <w:t xml:space="preserve">. </w:t>
      </w:r>
    </w:p>
    <w:p w14:paraId="703EF087" w14:textId="0CCBD94C" w:rsidR="00D95E97" w:rsidRPr="00035408" w:rsidRDefault="00D95E97" w:rsidP="000456B4">
      <w:r w:rsidRPr="00B30B30">
        <w:t>Det er eit stort potensiale for</w:t>
      </w:r>
      <w:r w:rsidR="00FF01E3">
        <w:t xml:space="preserve"> auka fysisk aktivitet i det å gå på fritida, gjennom daglege </w:t>
      </w:r>
      <w:r w:rsidR="00821104">
        <w:t>gjeremål og transport til og frå arbeid, skule og fritidsakti</w:t>
      </w:r>
      <w:r w:rsidR="00672B2E">
        <w:t>vitetar.</w:t>
      </w:r>
      <w:r w:rsidR="006F1812">
        <w:t xml:space="preserve"> </w:t>
      </w:r>
      <w:r w:rsidRPr="00B30B30">
        <w:t xml:space="preserve">Nyare forsking på fysisk aktivitet og helse gjennom livet syner at fysisk aktive vil ha langt betre fysisk og psykisk helse enn fysisk inaktive. Berre nokre få minuttar dagleg fysisk aktivitet tilsvarande rask </w:t>
      </w:r>
      <w:proofErr w:type="spellStart"/>
      <w:r w:rsidRPr="00B30B30">
        <w:t>gange</w:t>
      </w:r>
      <w:proofErr w:type="spellEnd"/>
      <w:r w:rsidRPr="00B30B30">
        <w:t xml:space="preserve"> har stor helsegevinst</w:t>
      </w:r>
      <w:r w:rsidR="00C94403">
        <w:t xml:space="preserve"> </w:t>
      </w:r>
      <w:hyperlink r:id="rId79" w:history="1">
        <w:r w:rsidR="00C94403" w:rsidRPr="00F17C43">
          <w:rPr>
            <w:rStyle w:val="Hyperkopling"/>
          </w:rPr>
          <w:t>regjeringen.no</w:t>
        </w:r>
      </w:hyperlink>
      <w:r w:rsidR="00035408">
        <w:t>.</w:t>
      </w:r>
    </w:p>
    <w:p w14:paraId="09749074" w14:textId="79A5C3F2" w:rsidR="00D95E97" w:rsidRPr="00B30B30" w:rsidRDefault="00D95E97" w:rsidP="000456B4">
      <w:r w:rsidRPr="00B30B30">
        <w:lastRenderedPageBreak/>
        <w:t xml:space="preserve">For lite fysisk aktivitet kan auke risikoen for sjukdommar som hjarteinfarkt, kreft og type 2 diabetes. Inaktivitet og mykje stillesitting er knytt til auka risiko for fleire folkesjukdommar og død før 70 års alder </w:t>
      </w:r>
      <w:hyperlink r:id="rId80">
        <w:r w:rsidR="00654B3D">
          <w:rPr>
            <w:rStyle w:val="Hyperkopling"/>
            <w:rFonts w:eastAsia="Calibri" w:cs="Helvetica"/>
            <w:sz w:val="21"/>
            <w:szCs w:val="21"/>
          </w:rPr>
          <w:t>fhi.no</w:t>
        </w:r>
      </w:hyperlink>
      <w:r w:rsidRPr="00B30B30">
        <w:t>.</w:t>
      </w:r>
    </w:p>
    <w:p w14:paraId="57588C52" w14:textId="6D93CC3D" w:rsidR="00D95E97" w:rsidRPr="001B24A4" w:rsidRDefault="00D95E97" w:rsidP="000456B4">
      <w:pPr>
        <w:rPr>
          <w:rFonts w:cs="Calibri"/>
          <w:b/>
          <w:bCs/>
          <w:sz w:val="24"/>
          <w:szCs w:val="24"/>
        </w:rPr>
      </w:pPr>
      <w:r w:rsidRPr="00B30B30">
        <w:rPr>
          <w:rFonts w:eastAsia="Work Sans"/>
          <w:color w:val="212121"/>
        </w:rPr>
        <w:t>Mykje stillesitting kan gje uheldige helseeffektar, og vere forbunde med generelt dårlegare helse</w:t>
      </w:r>
      <w:r w:rsidR="00D54AF5" w:rsidRPr="00B30B30">
        <w:rPr>
          <w:rFonts w:eastAsia="Work Sans"/>
          <w:color w:val="212121"/>
        </w:rPr>
        <w:t xml:space="preserve"> og</w:t>
      </w:r>
      <w:r w:rsidRPr="00B30B30">
        <w:rPr>
          <w:rFonts w:eastAsia="Work Sans"/>
          <w:color w:val="212121"/>
        </w:rPr>
        <w:t xml:space="preserve"> dårlegare fysisk form blant barn og unge</w:t>
      </w:r>
      <w:r w:rsidR="00310E00">
        <w:rPr>
          <w:rFonts w:eastAsia="Work Sans"/>
          <w:color w:val="212121"/>
        </w:rPr>
        <w:t>.</w:t>
      </w:r>
      <w:r w:rsidR="00283C88">
        <w:rPr>
          <w:rFonts w:eastAsia="Work Sans"/>
          <w:color w:val="212121"/>
        </w:rPr>
        <w:t xml:space="preserve"> </w:t>
      </w:r>
      <w:r w:rsidRPr="00B30B30">
        <w:rPr>
          <w:rFonts w:eastAsia="Work Sans"/>
          <w:color w:val="212121"/>
        </w:rPr>
        <w:t xml:space="preserve">Det er vidare vist samanheng mellom mykje tid i ro og auka </w:t>
      </w:r>
      <w:proofErr w:type="spellStart"/>
      <w:r w:rsidRPr="00B30B30">
        <w:rPr>
          <w:rFonts w:eastAsia="Work Sans"/>
          <w:color w:val="212121"/>
        </w:rPr>
        <w:t>fedme</w:t>
      </w:r>
      <w:proofErr w:type="spellEnd"/>
      <w:r w:rsidRPr="00B30B30">
        <w:rPr>
          <w:rFonts w:eastAsia="Work Sans"/>
          <w:color w:val="212121"/>
        </w:rPr>
        <w:t>, mindre søvn, auka isolering og negativ effekt på sosial åtferd blant barn og unge</w:t>
      </w:r>
      <w:r w:rsidR="00310E00">
        <w:rPr>
          <w:rFonts w:eastAsia="Work Sans"/>
          <w:color w:val="212121"/>
        </w:rPr>
        <w:t>.</w:t>
      </w:r>
      <w:r w:rsidRPr="00B30B30">
        <w:rPr>
          <w:rFonts w:eastAsia="Work Sans"/>
          <w:color w:val="212121"/>
        </w:rPr>
        <w:t xml:space="preserve"> </w:t>
      </w:r>
      <w:r w:rsidR="000E4BA2" w:rsidRPr="00B30B30">
        <w:rPr>
          <w:rFonts w:eastAsia="Work Sans"/>
          <w:color w:val="212121"/>
        </w:rPr>
        <w:t>M</w:t>
      </w:r>
      <w:r w:rsidRPr="00B30B30">
        <w:rPr>
          <w:rFonts w:eastAsia="Work Sans"/>
          <w:color w:val="212121"/>
        </w:rPr>
        <w:t>ykje stillesitting kan ha ein samanheng med lågare livskvalitet og dårlegare velvære</w:t>
      </w:r>
      <w:r w:rsidR="008979D9">
        <w:rPr>
          <w:rFonts w:eastAsia="Work Sans"/>
          <w:color w:val="212121"/>
        </w:rPr>
        <w:t xml:space="preserve">. </w:t>
      </w:r>
      <w:r w:rsidR="008979D9" w:rsidRPr="001B24A4">
        <w:rPr>
          <w:rFonts w:eastAsia="Work Sans"/>
          <w:color w:val="212121"/>
        </w:rPr>
        <w:t xml:space="preserve">Barn og unge 6-17 år bør </w:t>
      </w:r>
      <w:proofErr w:type="spellStart"/>
      <w:r w:rsidR="001B24A4" w:rsidRPr="001B24A4">
        <w:rPr>
          <w:rFonts w:eastAsia="Work Sans"/>
          <w:color w:val="212121"/>
        </w:rPr>
        <w:t>begrense</w:t>
      </w:r>
      <w:proofErr w:type="spellEnd"/>
      <w:r w:rsidR="001B24A4" w:rsidRPr="001B24A4">
        <w:rPr>
          <w:rFonts w:eastAsia="Work Sans"/>
          <w:color w:val="212121"/>
        </w:rPr>
        <w:t xml:space="preserve"> tida</w:t>
      </w:r>
      <w:r w:rsidR="001B24A4">
        <w:rPr>
          <w:rFonts w:eastAsia="Work Sans"/>
          <w:color w:val="212121"/>
        </w:rPr>
        <w:t xml:space="preserve"> i ro, særleg passiv skjermtid på fritida</w:t>
      </w:r>
      <w:hyperlink r:id="rId81" w:anchor="e12cc23c-e4c0-4dba-9196-e12d2d4a390a-begrunnelse">
        <w:r w:rsidRPr="001B24A4">
          <w:rPr>
            <w:rStyle w:val="Hyperkopling"/>
            <w:rFonts w:eastAsia="Calibri" w:cs="Helvetica"/>
            <w:sz w:val="21"/>
            <w:szCs w:val="21"/>
          </w:rPr>
          <w:t xml:space="preserve"> Helsedirektoratet.</w:t>
        </w:r>
      </w:hyperlink>
      <w:r w:rsidR="007457A0" w:rsidRPr="001B24A4">
        <w:rPr>
          <w:rStyle w:val="Hyperkopling"/>
          <w:rFonts w:eastAsia="Calibri" w:cs="Helvetica"/>
          <w:sz w:val="21"/>
          <w:szCs w:val="21"/>
        </w:rPr>
        <w:t>no</w:t>
      </w:r>
      <w:r w:rsidR="00267DDD">
        <w:rPr>
          <w:rStyle w:val="Hyperkopling"/>
          <w:rFonts w:eastAsia="Calibri" w:cs="Helvetica"/>
          <w:sz w:val="21"/>
          <w:szCs w:val="21"/>
        </w:rPr>
        <w:t>.</w:t>
      </w:r>
    </w:p>
    <w:p w14:paraId="7B0BFAC1" w14:textId="77777777" w:rsidR="00D95E97" w:rsidRPr="00B30B30" w:rsidRDefault="00D95E97" w:rsidP="000456B4">
      <w:r w:rsidRPr="00B30B30">
        <w:t>Barn og unge sit stille store delar av dagen, omtrent halvparten av dagen sit 6-åringane stille. 15-åringane sit stille heile ni timar kvar dag heile veka gjennom. </w:t>
      </w:r>
    </w:p>
    <w:p w14:paraId="04748471" w14:textId="7A941452" w:rsidR="00D95E97" w:rsidRPr="00E27775" w:rsidRDefault="00D95E97" w:rsidP="000456B4">
      <w:r w:rsidRPr="00B30B30">
        <w:t>Statistikkgrunnlaget for fysisk aktivitet blant barn og unge i Sogn og Fjordane er lite, resultata varierer frå år til år og mellom kommunane.</w:t>
      </w:r>
      <w:r w:rsidR="00C1179A">
        <w:t xml:space="preserve"> P</w:t>
      </w:r>
      <w:r w:rsidR="00201B0E">
        <w:t xml:space="preserve">å </w:t>
      </w:r>
      <w:r w:rsidR="00C1179A">
        <w:t>landsbasis</w:t>
      </w:r>
      <w:r w:rsidRPr="00B30B30">
        <w:t> </w:t>
      </w:r>
      <w:r w:rsidRPr="00E27775">
        <w:t> oppfyller omlag 80-90 % av barn i barneskulealder tilrådingane om å vere fysisk aktive dagleg i over 60 minutt. Halvparten av 15-åringane oppfyller tilrådingane. Det er noko forskjell mellom gutar og jenter i barne</w:t>
      </w:r>
      <w:r w:rsidR="00E01201">
        <w:t>-</w:t>
      </w:r>
      <w:r w:rsidRPr="00E27775">
        <w:t xml:space="preserve"> og </w:t>
      </w:r>
      <w:r w:rsidR="00C1179A" w:rsidRPr="00E27775">
        <w:t>ungdomsskulealder</w:t>
      </w:r>
      <w:r w:rsidRPr="00E27775">
        <w:t xml:space="preserve"> kor gutar er j</w:t>
      </w:r>
      <w:r w:rsidR="00400830" w:rsidRPr="00E27775">
        <w:t>amt</w:t>
      </w:r>
      <w:r w:rsidRPr="00E27775">
        <w:t xml:space="preserve"> over meir aktive</w:t>
      </w:r>
      <w:r w:rsidR="00556F84">
        <w:t xml:space="preserve"> </w:t>
      </w:r>
      <w:hyperlink r:id="rId82" w:anchor="fysisk-aktivitet-blant-barn-og-unge" w:history="1">
        <w:r w:rsidR="00556F84" w:rsidRPr="00F17C43">
          <w:rPr>
            <w:rStyle w:val="Hyperkopling"/>
          </w:rPr>
          <w:t>fhi.no</w:t>
        </w:r>
      </w:hyperlink>
      <w:r w:rsidR="004744D1">
        <w:t>.</w:t>
      </w:r>
    </w:p>
    <w:p w14:paraId="78BA2F84" w14:textId="01FEF81B" w:rsidR="00D95E97" w:rsidRPr="000C32BC" w:rsidRDefault="00D95E97" w:rsidP="00D95E97">
      <w:pPr>
        <w:spacing w:after="0" w:line="257" w:lineRule="auto"/>
        <w:rPr>
          <w:rFonts w:eastAsia="Calibri" w:cs="Calibri"/>
          <w:color w:val="000000" w:themeColor="text1"/>
          <w:sz w:val="24"/>
          <w:szCs w:val="24"/>
        </w:rPr>
      </w:pPr>
    </w:p>
    <w:p w14:paraId="3B232324" w14:textId="77777777" w:rsidR="00D95E97" w:rsidRPr="00B30B30" w:rsidRDefault="00D95E97" w:rsidP="009B7BC0">
      <w:pPr>
        <w:pStyle w:val="Overskrift2"/>
      </w:pPr>
      <w:bookmarkStart w:id="28" w:name="_Toc136596526"/>
      <w:r w:rsidRPr="00B30B30">
        <w:t>Kosthald</w:t>
      </w:r>
      <w:bookmarkEnd w:id="28"/>
    </w:p>
    <w:p w14:paraId="22F64419" w14:textId="0A062743" w:rsidR="00D95E97" w:rsidRPr="00B30B30" w:rsidRDefault="00D95E97" w:rsidP="00E91BD3">
      <w:r w:rsidRPr="00B30B30">
        <w:t>Sunt og variert kosthald, kombinert med fysisk aktivitet er bra for både kropp og helse. Med riktig kosthald kan ein redusere risikoen for sjukdom, mellom anna hjarte-kar sjukdom, diabetes type2, fle</w:t>
      </w:r>
      <w:r w:rsidR="00A02C54" w:rsidRPr="00B30B30">
        <w:t>i</w:t>
      </w:r>
      <w:r w:rsidRPr="00B30B30">
        <w:t xml:space="preserve">re kreftformer, </w:t>
      </w:r>
      <w:r w:rsidR="00A02C54" w:rsidRPr="00B30B30">
        <w:t>tannròte</w:t>
      </w:r>
      <w:r w:rsidRPr="00B30B30">
        <w:t>, beinskjørhe</w:t>
      </w:r>
      <w:r w:rsidR="00A02C54" w:rsidRPr="00B30B30">
        <w:t>i</w:t>
      </w:r>
      <w:r w:rsidRPr="00B30B30">
        <w:t xml:space="preserve">t, samt overvekt og </w:t>
      </w:r>
      <w:proofErr w:type="spellStart"/>
      <w:r w:rsidRPr="00B30B30">
        <w:t>fedme</w:t>
      </w:r>
      <w:proofErr w:type="spellEnd"/>
      <w:r w:rsidRPr="00B30B30">
        <w:t xml:space="preserve">. </w:t>
      </w:r>
    </w:p>
    <w:p w14:paraId="5C9F285B" w14:textId="1A831984" w:rsidR="00D95E97" w:rsidRPr="00FE5ED7" w:rsidRDefault="00D95E97" w:rsidP="00E91BD3">
      <w:pPr>
        <w:rPr>
          <w:lang w:val="nb-NO"/>
        </w:rPr>
      </w:pPr>
      <w:r w:rsidRPr="00B30B30">
        <w:t xml:space="preserve">Ofte kan små grep i kvardagen ha stor betyding for helsa. Vel matvarer med </w:t>
      </w:r>
      <w:r w:rsidR="00A02C54" w:rsidRPr="00B30B30">
        <w:t>av</w:t>
      </w:r>
      <w:r w:rsidRPr="00B30B30">
        <w:t xml:space="preserve">grensa mengde metta fett, sukker og salt og sjå etter </w:t>
      </w:r>
      <w:r w:rsidR="00A02C54" w:rsidRPr="00B30B30">
        <w:t>nøkkelholet</w:t>
      </w:r>
      <w:r w:rsidRPr="00B30B30">
        <w:t xml:space="preserve"> på matvarer. Det gjer det </w:t>
      </w:r>
      <w:r w:rsidR="00A02C54" w:rsidRPr="00B30B30">
        <w:t>enklare</w:t>
      </w:r>
      <w:r w:rsidRPr="00B30B30">
        <w:t xml:space="preserve"> å sette saman e</w:t>
      </w:r>
      <w:r w:rsidR="00844C91">
        <w:t>i</w:t>
      </w:r>
      <w:r w:rsidRPr="00B30B30">
        <w:t xml:space="preserve">t sunt, variert og godt kosthald. </w:t>
      </w:r>
      <w:r w:rsidRPr="00FE5ED7">
        <w:rPr>
          <w:lang w:val="nb-NO"/>
        </w:rPr>
        <w:t xml:space="preserve">Det er anbefalt å ete minst fem porsjoner </w:t>
      </w:r>
      <w:r w:rsidR="00AE6397" w:rsidRPr="00FE5ED7">
        <w:rPr>
          <w:lang w:val="nb-NO"/>
        </w:rPr>
        <w:t>grønnsaker</w:t>
      </w:r>
      <w:r w:rsidRPr="00FE5ED7">
        <w:rPr>
          <w:lang w:val="nb-NO"/>
        </w:rPr>
        <w:t xml:space="preserve">, frukt og bær </w:t>
      </w:r>
      <w:proofErr w:type="spellStart"/>
      <w:r w:rsidRPr="00FE5ED7">
        <w:rPr>
          <w:lang w:val="nb-NO"/>
        </w:rPr>
        <w:t>dagleg</w:t>
      </w:r>
      <w:proofErr w:type="spellEnd"/>
      <w:r w:rsidR="00AE6397" w:rsidRPr="00FE5ED7">
        <w:rPr>
          <w:lang w:val="nb-NO"/>
        </w:rPr>
        <w:t xml:space="preserve"> </w:t>
      </w:r>
      <w:hyperlink r:id="rId83">
        <w:r w:rsidRPr="00FE5ED7">
          <w:rPr>
            <w:rStyle w:val="Hyperkopling"/>
            <w:lang w:val="nb-NO"/>
          </w:rPr>
          <w:t>Helsedirektoratet.</w:t>
        </w:r>
        <w:r w:rsidR="00AE6397" w:rsidRPr="00FE5ED7">
          <w:rPr>
            <w:rStyle w:val="Hyperkopling"/>
            <w:lang w:val="nb-NO"/>
          </w:rPr>
          <w:t>no</w:t>
        </w:r>
        <w:r w:rsidRPr="00FE5ED7">
          <w:rPr>
            <w:rStyle w:val="Hyperkopling"/>
            <w:lang w:val="nb-NO"/>
          </w:rPr>
          <w:t>.</w:t>
        </w:r>
      </w:hyperlink>
      <w:r w:rsidRPr="00FE5ED7">
        <w:rPr>
          <w:lang w:val="nb-NO"/>
        </w:rPr>
        <w:t xml:space="preserve"> </w:t>
      </w:r>
    </w:p>
    <w:p w14:paraId="748C5386" w14:textId="79D4C46F" w:rsidR="00D95E97" w:rsidRPr="00E27775" w:rsidRDefault="00D95E97" w:rsidP="00E91BD3">
      <w:r w:rsidRPr="00B30B30">
        <w:t>Energidrikk er populært blant unge, men høgt inntak gjev ein</w:t>
      </w:r>
      <w:r w:rsidR="00A02C54" w:rsidRPr="00B30B30">
        <w:t xml:space="preserve"> </w:t>
      </w:r>
      <w:r w:rsidRPr="00B30B30">
        <w:t xml:space="preserve">del biverknader. Der er ingen tydelege grenser </w:t>
      </w:r>
      <w:r w:rsidR="00D432F5" w:rsidRPr="00B30B30">
        <w:t xml:space="preserve">for </w:t>
      </w:r>
      <w:r w:rsidRPr="00B30B30">
        <w:t>mengde farleg inntak, det avheng av kor mykje ein drikk, alder og størrelsen på kroppen. Generelt kan ein seie at sjølv eit lågt inntak vil for barn og ungdom føre til uro, irritabilitet, nervøsitet, angst og søvnproblem. Det skyldast i hovudsak koffeininnhaldet. Hyppig inntak av energidrikk kan og gje</w:t>
      </w:r>
      <w:r w:rsidR="007F28FF">
        <w:t xml:space="preserve"> syreskader på tennene</w:t>
      </w:r>
      <w:r w:rsidR="00E40BBB">
        <w:t>.</w:t>
      </w:r>
      <w:r w:rsidR="00D63286">
        <w:t xml:space="preserve"> </w:t>
      </w:r>
      <w:r w:rsidR="00723CE0">
        <w:t>M</w:t>
      </w:r>
      <w:r w:rsidRPr="00B30B30">
        <w:t>ange energidrikker har</w:t>
      </w:r>
      <w:r w:rsidR="00723CE0">
        <w:t xml:space="preserve"> og</w:t>
      </w:r>
      <w:r w:rsidRPr="00B30B30">
        <w:t xml:space="preserve"> eit høgt sukkerinnhold </w:t>
      </w:r>
      <w:hyperlink r:id="rId84" w:history="1">
        <w:r w:rsidRPr="00E27775">
          <w:rPr>
            <w:rStyle w:val="Hyperkopling"/>
          </w:rPr>
          <w:t>ung.no</w:t>
        </w:r>
      </w:hyperlink>
      <w:r w:rsidR="00F33776">
        <w:rPr>
          <w:rStyle w:val="Hyperkopling"/>
        </w:rPr>
        <w:t>.</w:t>
      </w:r>
    </w:p>
    <w:p w14:paraId="363C30C9" w14:textId="77777777" w:rsidR="00D95E97" w:rsidRPr="00B30B30" w:rsidRDefault="00D95E97" w:rsidP="009B7BC0">
      <w:pPr>
        <w:pStyle w:val="Overskrift2"/>
      </w:pPr>
      <w:bookmarkStart w:id="29" w:name="_Toc136596527"/>
      <w:r w:rsidRPr="00B30B30">
        <w:t xml:space="preserve">Overvekt og </w:t>
      </w:r>
      <w:proofErr w:type="spellStart"/>
      <w:r w:rsidRPr="00B30B30">
        <w:t>fedme</w:t>
      </w:r>
      <w:bookmarkEnd w:id="29"/>
      <w:proofErr w:type="spellEnd"/>
    </w:p>
    <w:p w14:paraId="591C0CED" w14:textId="77777777" w:rsidR="009D1E68" w:rsidRDefault="00D95E97" w:rsidP="00E91BD3">
      <w:proofErr w:type="spellStart"/>
      <w:r w:rsidRPr="00B30B30">
        <w:t>Fedme</w:t>
      </w:r>
      <w:proofErr w:type="spellEnd"/>
      <w:r w:rsidRPr="00B30B30">
        <w:t xml:space="preserve"> over tid gjev auka risiko for utvikling av ei rekke sjukdommar og plager </w:t>
      </w:r>
      <w:r w:rsidR="00746C20" w:rsidRPr="00B30B30">
        <w:t>m.a.</w:t>
      </w:r>
      <w:r w:rsidRPr="00B30B30">
        <w:t xml:space="preserve"> diabetes type-2, hjarte- og karsjukdommar og visse typar kreft. Faktorar som kan auke risikoen for overvekt og </w:t>
      </w:r>
      <w:proofErr w:type="spellStart"/>
      <w:r w:rsidRPr="00B30B30">
        <w:t>fedme</w:t>
      </w:r>
      <w:proofErr w:type="spellEnd"/>
      <w:r w:rsidRPr="00B30B30">
        <w:t xml:space="preserve"> er m.a. høg fødselsvekt og vektauke i småbarnsalderen samt inaktivitet og høgt energiinntak. Ein finn òg ein samanheng mellom psykiske vanskar og overvekt då dette kan påverke både appetitt, vilje og sjølvkontroll. </w:t>
      </w:r>
    </w:p>
    <w:p w14:paraId="30B8A12C" w14:textId="0EC93C54" w:rsidR="00D95E97" w:rsidRPr="00B30B30" w:rsidRDefault="00D95E97" w:rsidP="00E91BD3">
      <w:r w:rsidRPr="00B30B30">
        <w:lastRenderedPageBreak/>
        <w:t xml:space="preserve">For å kunne gjere noko med overvekt og </w:t>
      </w:r>
      <w:proofErr w:type="spellStart"/>
      <w:r w:rsidRPr="00B30B30">
        <w:t>fedme</w:t>
      </w:r>
      <w:proofErr w:type="spellEnd"/>
      <w:r w:rsidRPr="00B30B30">
        <w:t xml:space="preserve"> på samfunnsnivå er det viktig med både befolkningsretta og individretta tiltak. Dei befolkningsretta tiltaka som vert diskutert i Norge er betre tilrettelegging for fysisk aktivitet i skulen og nærmiljøet, og redusert tilgang på næringsfattige matvarer som t.d. sukra drikker </w:t>
      </w:r>
      <w:hyperlink r:id="rId85">
        <w:r w:rsidRPr="00B30B30">
          <w:rPr>
            <w:rStyle w:val="Hyperkopling"/>
          </w:rPr>
          <w:t>fhi.no</w:t>
        </w:r>
      </w:hyperlink>
      <w:r w:rsidRPr="00B30B30">
        <w:t xml:space="preserve">. </w:t>
      </w:r>
    </w:p>
    <w:p w14:paraId="7F12F1A5" w14:textId="3BBB40A8" w:rsidR="00D95E97" w:rsidRPr="00650856" w:rsidRDefault="00647248" w:rsidP="00E91BD3">
      <w:r w:rsidRPr="00650856">
        <w:t>Nasjonale tall syner</w:t>
      </w:r>
      <w:r w:rsidR="00D95E97" w:rsidRPr="00650856">
        <w:t xml:space="preserve"> at i perioden 2005-201</w:t>
      </w:r>
      <w:r w:rsidR="007753E9" w:rsidRPr="00650856">
        <w:t>9</w:t>
      </w:r>
      <w:r w:rsidR="00D95E97" w:rsidRPr="00650856">
        <w:t xml:space="preserve"> har </w:t>
      </w:r>
      <w:proofErr w:type="spellStart"/>
      <w:r w:rsidR="00D95E97" w:rsidRPr="00650856">
        <w:t>andel</w:t>
      </w:r>
      <w:proofErr w:type="spellEnd"/>
      <w:r w:rsidR="00D95E97" w:rsidRPr="00650856">
        <w:t xml:space="preserve"> 8 og 9 åringar med overvekt og </w:t>
      </w:r>
      <w:proofErr w:type="spellStart"/>
      <w:r w:rsidR="00D95E97" w:rsidRPr="00650856">
        <w:t>fedme</w:t>
      </w:r>
      <w:proofErr w:type="spellEnd"/>
      <w:r w:rsidR="00D95E97" w:rsidRPr="00650856">
        <w:t xml:space="preserve"> vore stabil på </w:t>
      </w:r>
      <w:r w:rsidR="00746C20" w:rsidRPr="00650856">
        <w:t>omlag</w:t>
      </w:r>
      <w:r w:rsidR="00D95E97" w:rsidRPr="00650856">
        <w:t xml:space="preserve"> 20 %.</w:t>
      </w:r>
      <w:r w:rsidRPr="00650856">
        <w:t xml:space="preserve"> Frå </w:t>
      </w:r>
      <w:r w:rsidR="00ED0BF4" w:rsidRPr="00650856">
        <w:t xml:space="preserve">2005 – 2011 auka </w:t>
      </w:r>
      <w:proofErr w:type="spellStart"/>
      <w:r w:rsidR="00ED0BF4" w:rsidRPr="00650856">
        <w:t>andel</w:t>
      </w:r>
      <w:proofErr w:type="spellEnd"/>
      <w:r w:rsidR="00ED0BF4" w:rsidRPr="00650856">
        <w:t xml:space="preserve"> 15 åringar med overvekt eller </w:t>
      </w:r>
      <w:proofErr w:type="spellStart"/>
      <w:r w:rsidR="00ED0BF4" w:rsidRPr="00650856">
        <w:t>fedm</w:t>
      </w:r>
      <w:r w:rsidR="00226263" w:rsidRPr="00650856">
        <w:t>e</w:t>
      </w:r>
      <w:proofErr w:type="spellEnd"/>
      <w:r w:rsidR="00226263" w:rsidRPr="00650856">
        <w:t xml:space="preserve">, </w:t>
      </w:r>
      <w:r w:rsidR="00B576F3" w:rsidRPr="00650856">
        <w:t xml:space="preserve">men </w:t>
      </w:r>
      <w:r w:rsidR="4F48190D" w:rsidRPr="00650856">
        <w:t>vore</w:t>
      </w:r>
      <w:r w:rsidR="00B576F3" w:rsidRPr="00650856">
        <w:t xml:space="preserve"> stabil mellom 2011 og 2018.</w:t>
      </w:r>
      <w:r w:rsidR="00D95E97" w:rsidRPr="00650856">
        <w:t xml:space="preserve"> Blant 15</w:t>
      </w:r>
      <w:r w:rsidR="00C56B94" w:rsidRPr="00650856">
        <w:t>-</w:t>
      </w:r>
      <w:r w:rsidR="00D95E97" w:rsidRPr="00650856">
        <w:t xml:space="preserve">årige gutar har </w:t>
      </w:r>
      <w:proofErr w:type="spellStart"/>
      <w:r w:rsidR="00D95E97" w:rsidRPr="00650856">
        <w:t>andel</w:t>
      </w:r>
      <w:proofErr w:type="spellEnd"/>
      <w:r w:rsidR="00D95E97" w:rsidRPr="00650856">
        <w:t xml:space="preserve"> med overvekt eller </w:t>
      </w:r>
      <w:proofErr w:type="spellStart"/>
      <w:r w:rsidR="00D95E97" w:rsidRPr="00650856">
        <w:t>fedme</w:t>
      </w:r>
      <w:proofErr w:type="spellEnd"/>
      <w:r w:rsidR="00D95E97" w:rsidRPr="00650856">
        <w:t xml:space="preserve"> halde seg relativt stabil.</w:t>
      </w:r>
      <w:r w:rsidR="004264EE" w:rsidRPr="00650856">
        <w:t xml:space="preserve"> </w:t>
      </w:r>
      <w:proofErr w:type="spellStart"/>
      <w:r w:rsidR="004264EE" w:rsidRPr="00650856">
        <w:t>Andelen</w:t>
      </w:r>
      <w:proofErr w:type="spellEnd"/>
      <w:r w:rsidR="004264EE" w:rsidRPr="00650856">
        <w:t xml:space="preserve"> </w:t>
      </w:r>
      <w:r w:rsidR="00523602" w:rsidRPr="00650856">
        <w:t xml:space="preserve">15 år gamle gutar med </w:t>
      </w:r>
      <w:proofErr w:type="spellStart"/>
      <w:r w:rsidR="00523602" w:rsidRPr="00650856">
        <w:t>fedme</w:t>
      </w:r>
      <w:proofErr w:type="spellEnd"/>
      <w:r w:rsidR="00523602" w:rsidRPr="00650856">
        <w:t xml:space="preserve"> er redusert frå 4% i 2005 til 2% i </w:t>
      </w:r>
      <w:r w:rsidR="004B3DB0" w:rsidRPr="00650856">
        <w:t>2018.</w:t>
      </w:r>
      <w:r w:rsidR="00D95E97" w:rsidRPr="00650856">
        <w:t xml:space="preserve"> Ein ser ein liten auke i overvekt eller </w:t>
      </w:r>
      <w:proofErr w:type="spellStart"/>
      <w:r w:rsidR="00D95E97" w:rsidRPr="00650856">
        <w:t>fedme</w:t>
      </w:r>
      <w:proofErr w:type="spellEnd"/>
      <w:r w:rsidR="00D95E97" w:rsidRPr="00650856">
        <w:t xml:space="preserve"> blant 15</w:t>
      </w:r>
      <w:r w:rsidR="00901AE7" w:rsidRPr="00650856">
        <w:t>-</w:t>
      </w:r>
      <w:r w:rsidR="00D95E97" w:rsidRPr="00650856">
        <w:t xml:space="preserve">årige jenter. I 2005 var delen 15 år gamle jenter med overvekt eller </w:t>
      </w:r>
      <w:proofErr w:type="spellStart"/>
      <w:r w:rsidR="00D95E97" w:rsidRPr="00650856">
        <w:t>fedme</w:t>
      </w:r>
      <w:proofErr w:type="spellEnd"/>
      <w:r w:rsidR="00D95E97" w:rsidRPr="00650856">
        <w:t xml:space="preserve"> omlag 16 %, mens den i 2018 var omlag 21%</w:t>
      </w:r>
      <w:r w:rsidR="004B3DB0" w:rsidRPr="00650856">
        <w:t xml:space="preserve">. I same tidsperiode har </w:t>
      </w:r>
      <w:proofErr w:type="spellStart"/>
      <w:r w:rsidR="004B3DB0" w:rsidRPr="00650856">
        <w:t>andelen</w:t>
      </w:r>
      <w:proofErr w:type="spellEnd"/>
      <w:r w:rsidR="004B3DB0" w:rsidRPr="00650856">
        <w:t xml:space="preserve"> 15 år gamle jenter med </w:t>
      </w:r>
      <w:proofErr w:type="spellStart"/>
      <w:r w:rsidR="004B3DB0" w:rsidRPr="00650856">
        <w:t>fedme</w:t>
      </w:r>
      <w:proofErr w:type="spellEnd"/>
      <w:r w:rsidR="004B3DB0" w:rsidRPr="00650856">
        <w:t xml:space="preserve"> gått frå 2% til </w:t>
      </w:r>
      <w:r w:rsidR="0094396D" w:rsidRPr="00650856">
        <w:t>5%</w:t>
      </w:r>
      <w:r w:rsidR="00ED0BF4" w:rsidRPr="00650856">
        <w:t xml:space="preserve"> </w:t>
      </w:r>
      <w:hyperlink r:id="rId86">
        <w:r w:rsidR="7CB65E82" w:rsidRPr="00650856">
          <w:rPr>
            <w:rStyle w:val="Hyperkopling"/>
            <w:color w:val="auto"/>
          </w:rPr>
          <w:t>fhi.no</w:t>
        </w:r>
      </w:hyperlink>
      <w:r w:rsidR="7CB65E82" w:rsidRPr="00650856">
        <w:t>.</w:t>
      </w:r>
      <w:r w:rsidR="6D0166E2" w:rsidRPr="00650856">
        <w:t xml:space="preserve"> </w:t>
      </w:r>
    </w:p>
    <w:p w14:paraId="321ACDA4" w14:textId="7F663549" w:rsidR="009007FB" w:rsidRPr="005D7D31" w:rsidRDefault="00D95E97" w:rsidP="00E91BD3">
      <w:pPr>
        <w:rPr>
          <w:lang w:val="nb-NO"/>
        </w:rPr>
      </w:pPr>
      <w:proofErr w:type="spellStart"/>
      <w:r w:rsidRPr="00B30B30">
        <w:t>Tromsøundersøkinga</w:t>
      </w:r>
      <w:proofErr w:type="spellEnd"/>
      <w:r w:rsidRPr="00B30B30">
        <w:t xml:space="preserve"> og Helseundersøkinga i Nord-Trøndelag tyder på at</w:t>
      </w:r>
      <w:r w:rsidR="00A001A6">
        <w:t xml:space="preserve"> dei fleste vaksne har enten </w:t>
      </w:r>
      <w:r w:rsidR="00176940">
        <w:t xml:space="preserve">overvekt eller </w:t>
      </w:r>
      <w:proofErr w:type="spellStart"/>
      <w:r w:rsidR="00176940">
        <w:t>fedme</w:t>
      </w:r>
      <w:proofErr w:type="spellEnd"/>
      <w:r w:rsidR="00176940">
        <w:t>, og at mindretalet</w:t>
      </w:r>
      <w:r w:rsidR="005F6595">
        <w:t xml:space="preserve"> har normal vekt</w:t>
      </w:r>
      <w:r w:rsidR="00CD4724">
        <w:t>.</w:t>
      </w:r>
      <w:r w:rsidR="005F6595">
        <w:t xml:space="preserve"> </w:t>
      </w:r>
      <w:r w:rsidRPr="00B30B30">
        <w:t xml:space="preserve">Cirka 1 av 4 middelaldrande menn og 1 av 5 kvinner har no </w:t>
      </w:r>
      <w:proofErr w:type="spellStart"/>
      <w:r w:rsidRPr="00B30B30">
        <w:t>fedme</w:t>
      </w:r>
      <w:proofErr w:type="spellEnd"/>
      <w:r w:rsidRPr="00B30B30">
        <w:t xml:space="preserve"> med kroppsmasseindeks på 30 kg/m2 eller over. </w:t>
      </w:r>
      <w:r w:rsidR="009B0171" w:rsidRPr="00B30B30">
        <w:t>D</w:t>
      </w:r>
      <w:r w:rsidRPr="00B30B30">
        <w:t xml:space="preserve">elen har auka dei siste 40-50 åra. Førekomst av </w:t>
      </w:r>
      <w:proofErr w:type="spellStart"/>
      <w:r w:rsidRPr="00B30B30">
        <w:t>fedme</w:t>
      </w:r>
      <w:proofErr w:type="spellEnd"/>
      <w:r w:rsidRPr="00B30B30">
        <w:t xml:space="preserve"> hos vaksne aukar. </w:t>
      </w:r>
      <w:r w:rsidRPr="005D7D31">
        <w:rPr>
          <w:lang w:val="nb-NO"/>
        </w:rPr>
        <w:t xml:space="preserve">Mange er </w:t>
      </w:r>
      <w:proofErr w:type="spellStart"/>
      <w:r w:rsidRPr="005D7D31">
        <w:rPr>
          <w:lang w:val="nb-NO"/>
        </w:rPr>
        <w:t>f</w:t>
      </w:r>
      <w:r w:rsidR="009B0171" w:rsidRPr="005D7D31">
        <w:rPr>
          <w:lang w:val="nb-NO"/>
        </w:rPr>
        <w:t>ramleis</w:t>
      </w:r>
      <w:proofErr w:type="spellEnd"/>
      <w:r w:rsidRPr="005D7D31">
        <w:rPr>
          <w:lang w:val="nb-NO"/>
        </w:rPr>
        <w:t xml:space="preserve"> for lite aktive og et for </w:t>
      </w:r>
      <w:proofErr w:type="spellStart"/>
      <w:r w:rsidRPr="005D7D31">
        <w:rPr>
          <w:lang w:val="nb-NO"/>
        </w:rPr>
        <w:t>mykje</w:t>
      </w:r>
      <w:proofErr w:type="spellEnd"/>
      <w:r w:rsidRPr="005D7D31">
        <w:rPr>
          <w:lang w:val="nb-NO"/>
        </w:rPr>
        <w:t xml:space="preserve"> sukker </w:t>
      </w:r>
      <w:hyperlink r:id="rId87">
        <w:r w:rsidRPr="005D7D31">
          <w:rPr>
            <w:rStyle w:val="Hyperkopling"/>
            <w:lang w:val="nb-NO"/>
          </w:rPr>
          <w:t>fhi.no</w:t>
        </w:r>
      </w:hyperlink>
      <w:r w:rsidR="00244857">
        <w:rPr>
          <w:rStyle w:val="Hyperkopling"/>
          <w:lang w:val="nb-NO"/>
        </w:rPr>
        <w:t>.</w:t>
      </w:r>
    </w:p>
    <w:p w14:paraId="367D4CD8" w14:textId="40E864F6" w:rsidR="002A108C" w:rsidRPr="002A108C" w:rsidRDefault="00A3082F" w:rsidP="002A108C">
      <w:pPr>
        <w:rPr>
          <w:color w:val="FF0000"/>
          <w:lang w:val="nb-NO"/>
        </w:rPr>
      </w:pPr>
      <w:r w:rsidRPr="00403B79">
        <w:rPr>
          <w:rStyle w:val="ui-provider"/>
          <w:lang w:val="nb-NO"/>
        </w:rPr>
        <w:t xml:space="preserve">Kosthold og overvekt hos barn og unge </w:t>
      </w:r>
      <w:proofErr w:type="spellStart"/>
      <w:r w:rsidRPr="00403B79">
        <w:rPr>
          <w:rStyle w:val="ui-provider"/>
          <w:lang w:val="nb-NO"/>
        </w:rPr>
        <w:t>bekymr</w:t>
      </w:r>
      <w:r w:rsidR="00244857">
        <w:rPr>
          <w:rStyle w:val="ui-provider"/>
          <w:lang w:val="nb-NO"/>
        </w:rPr>
        <w:t>a</w:t>
      </w:r>
      <w:r w:rsidRPr="00403B79">
        <w:rPr>
          <w:rStyle w:val="ui-provider"/>
          <w:lang w:val="nb-NO"/>
        </w:rPr>
        <w:t>r</w:t>
      </w:r>
      <w:proofErr w:type="spellEnd"/>
      <w:r w:rsidRPr="00403B79">
        <w:rPr>
          <w:rStyle w:val="ui-provider"/>
          <w:lang w:val="nb-NO"/>
        </w:rPr>
        <w:t xml:space="preserve">. Mange har høgt inntak av sukker, </w:t>
      </w:r>
      <w:proofErr w:type="spellStart"/>
      <w:r w:rsidRPr="00403B79">
        <w:rPr>
          <w:rStyle w:val="ui-provider"/>
          <w:lang w:val="nb-NO"/>
        </w:rPr>
        <w:t>sjølv</w:t>
      </w:r>
      <w:proofErr w:type="spellEnd"/>
      <w:r w:rsidRPr="00403B79">
        <w:rPr>
          <w:rStyle w:val="ui-provider"/>
          <w:lang w:val="nb-NO"/>
        </w:rPr>
        <w:t xml:space="preserve"> om inntaket har gått ned</w:t>
      </w:r>
      <w:r w:rsidR="00E03E1D" w:rsidRPr="00403B79">
        <w:rPr>
          <w:rStyle w:val="ui-provider"/>
          <w:lang w:val="nb-NO"/>
        </w:rPr>
        <w:t xml:space="preserve"> </w:t>
      </w:r>
      <w:proofErr w:type="spellStart"/>
      <w:r w:rsidR="00E03E1D" w:rsidRPr="00403B79">
        <w:rPr>
          <w:rStyle w:val="ui-provider"/>
          <w:lang w:val="nb-NO"/>
        </w:rPr>
        <w:t>nok</w:t>
      </w:r>
      <w:r w:rsidR="00244857">
        <w:rPr>
          <w:rStyle w:val="ui-provider"/>
          <w:lang w:val="nb-NO"/>
        </w:rPr>
        <w:t>o</w:t>
      </w:r>
      <w:proofErr w:type="spellEnd"/>
      <w:r w:rsidR="00E03E1D" w:rsidRPr="00403B79">
        <w:rPr>
          <w:rStyle w:val="ui-provider"/>
          <w:lang w:val="nb-NO"/>
        </w:rPr>
        <w:t xml:space="preserve"> siste åra</w:t>
      </w:r>
      <w:r w:rsidR="00244857">
        <w:rPr>
          <w:rStyle w:val="ui-provider"/>
          <w:lang w:val="nb-NO"/>
        </w:rPr>
        <w:t>,</w:t>
      </w:r>
      <w:r w:rsidRPr="00403B79">
        <w:rPr>
          <w:rStyle w:val="ui-provider"/>
          <w:lang w:val="nb-NO"/>
        </w:rPr>
        <w:t xml:space="preserve"> inntak av frukt og grønt er </w:t>
      </w:r>
      <w:r w:rsidR="00CC01AE" w:rsidRPr="00403B79">
        <w:rPr>
          <w:rStyle w:val="ui-provider"/>
          <w:lang w:val="nb-NO"/>
        </w:rPr>
        <w:t>og lågere</w:t>
      </w:r>
      <w:r w:rsidRPr="00403B79">
        <w:rPr>
          <w:rStyle w:val="ui-provider"/>
          <w:lang w:val="nb-NO"/>
        </w:rPr>
        <w:t xml:space="preserve"> enn anbefalt. Mange får i seg for lite D-vitamin fordi </w:t>
      </w:r>
      <w:proofErr w:type="spellStart"/>
      <w:r w:rsidRPr="00403B79">
        <w:rPr>
          <w:rStyle w:val="ui-provider"/>
          <w:lang w:val="nb-NO"/>
        </w:rPr>
        <w:t>dei</w:t>
      </w:r>
      <w:proofErr w:type="spellEnd"/>
      <w:r w:rsidRPr="00403B79">
        <w:rPr>
          <w:rStyle w:val="ui-provider"/>
          <w:lang w:val="nb-NO"/>
        </w:rPr>
        <w:t xml:space="preserve"> et for </w:t>
      </w:r>
      <w:r w:rsidR="002A108C" w:rsidRPr="00403B79">
        <w:rPr>
          <w:rStyle w:val="ui-provider"/>
          <w:lang w:val="nb-NO"/>
        </w:rPr>
        <w:t>lite fisk</w:t>
      </w:r>
      <w:r w:rsidR="00403B79" w:rsidRPr="00403B79">
        <w:rPr>
          <w:rStyle w:val="ui-provider"/>
          <w:lang w:val="nb-NO"/>
        </w:rPr>
        <w:t xml:space="preserve"> </w:t>
      </w:r>
      <w:hyperlink r:id="rId88" w:history="1">
        <w:r w:rsidR="007A3984" w:rsidRPr="002F7554">
          <w:rPr>
            <w:rStyle w:val="Hyperkopling"/>
            <w:lang w:val="nb-NO"/>
          </w:rPr>
          <w:t>fhi</w:t>
        </w:r>
        <w:r w:rsidR="007A3984">
          <w:rPr>
            <w:rStyle w:val="Hyperkopling"/>
            <w:lang w:val="nb-NO"/>
          </w:rPr>
          <w:t>.n</w:t>
        </w:r>
        <w:r w:rsidR="00647ACD">
          <w:rPr>
            <w:rStyle w:val="Hyperkopling"/>
            <w:lang w:val="nb-NO"/>
          </w:rPr>
          <w:t>o</w:t>
        </w:r>
      </w:hyperlink>
      <w:r w:rsidR="002A108C" w:rsidRPr="00C779CC">
        <w:rPr>
          <w:rStyle w:val="ui-provider"/>
          <w:lang w:val="nb-NO"/>
        </w:rPr>
        <w:t>.</w:t>
      </w:r>
    </w:p>
    <w:p w14:paraId="4E142068" w14:textId="265C1ACF" w:rsidR="00D95E97" w:rsidRPr="002A108C" w:rsidRDefault="00D95E97" w:rsidP="009F331B">
      <w:pPr>
        <w:pStyle w:val="Overskrift2"/>
        <w:rPr>
          <w:lang w:val="nb-NO"/>
        </w:rPr>
      </w:pPr>
      <w:bookmarkStart w:id="30" w:name="_Toc136596528"/>
      <w:r w:rsidRPr="009F331B">
        <w:t>Søvn</w:t>
      </w:r>
      <w:bookmarkEnd w:id="30"/>
    </w:p>
    <w:p w14:paraId="2B112F68" w14:textId="177AB7DF" w:rsidR="00FB26FB" w:rsidRPr="00B83394" w:rsidRDefault="00B83394" w:rsidP="009B0171">
      <w:pPr>
        <w:rPr>
          <w:lang w:val="nb-NO"/>
        </w:rPr>
      </w:pPr>
      <w:proofErr w:type="spellStart"/>
      <w:r w:rsidRPr="00B83394">
        <w:rPr>
          <w:rFonts w:cs="Open Sans"/>
          <w:color w:val="333333"/>
          <w:shd w:val="clear" w:color="auto" w:fill="FFFFFF"/>
          <w:lang w:val="nb-NO"/>
        </w:rPr>
        <w:t>Dårleg</w:t>
      </w:r>
      <w:proofErr w:type="spellEnd"/>
      <w:r w:rsidRPr="00B83394">
        <w:rPr>
          <w:rFonts w:cs="Open Sans"/>
          <w:color w:val="333333"/>
          <w:shd w:val="clear" w:color="auto" w:fill="FFFFFF"/>
          <w:lang w:val="nb-NO"/>
        </w:rPr>
        <w:t xml:space="preserve"> eller for lite</w:t>
      </w:r>
      <w:r>
        <w:rPr>
          <w:rFonts w:cs="Open Sans"/>
          <w:color w:val="333333"/>
          <w:shd w:val="clear" w:color="auto" w:fill="FFFFFF"/>
          <w:lang w:val="nb-NO"/>
        </w:rPr>
        <w:t xml:space="preserve"> søvn</w:t>
      </w:r>
      <w:r w:rsidRPr="00B83394">
        <w:rPr>
          <w:rFonts w:cs="Open Sans"/>
          <w:color w:val="333333"/>
          <w:shd w:val="clear" w:color="auto" w:fill="FFFFFF"/>
          <w:lang w:val="nb-NO"/>
        </w:rPr>
        <w:t xml:space="preserve"> over tid kan verke negativt inn på </w:t>
      </w:r>
      <w:r w:rsidR="000B1034">
        <w:rPr>
          <w:rFonts w:cs="Open Sans"/>
          <w:color w:val="333333"/>
          <w:shd w:val="clear" w:color="auto" w:fill="FFFFFF"/>
          <w:lang w:val="nb-NO"/>
        </w:rPr>
        <w:t xml:space="preserve">den fysiske og psykiske </w:t>
      </w:r>
      <w:r w:rsidRPr="00B83394">
        <w:rPr>
          <w:rFonts w:cs="Open Sans"/>
          <w:color w:val="333333"/>
          <w:shd w:val="clear" w:color="auto" w:fill="FFFFFF"/>
          <w:lang w:val="nb-NO"/>
        </w:rPr>
        <w:t>helsa</w:t>
      </w:r>
      <w:r w:rsidR="00270F31">
        <w:rPr>
          <w:rFonts w:cs="Open Sans"/>
          <w:color w:val="333333"/>
          <w:shd w:val="clear" w:color="auto" w:fill="FFFFFF"/>
          <w:lang w:val="nb-NO"/>
        </w:rPr>
        <w:t>, på</w:t>
      </w:r>
      <w:r w:rsidRPr="00B83394">
        <w:rPr>
          <w:rFonts w:cs="Open Sans"/>
          <w:color w:val="333333"/>
          <w:shd w:val="clear" w:color="auto" w:fill="FFFFFF"/>
          <w:lang w:val="nb-NO"/>
        </w:rPr>
        <w:t xml:space="preserve"> livskvaliteten og redusere konsentrasjons- og yteevna. Go</w:t>
      </w:r>
      <w:r>
        <w:rPr>
          <w:rFonts w:cs="Open Sans"/>
          <w:color w:val="333333"/>
          <w:shd w:val="clear" w:color="auto" w:fill="FFFFFF"/>
          <w:lang w:val="nb-NO"/>
        </w:rPr>
        <w:t>d søvn</w:t>
      </w:r>
      <w:r w:rsidRPr="00B83394">
        <w:rPr>
          <w:rFonts w:cs="Open Sans"/>
          <w:color w:val="333333"/>
          <w:shd w:val="clear" w:color="auto" w:fill="FFFFFF"/>
          <w:lang w:val="nb-NO"/>
        </w:rPr>
        <w:t> bidrar også til god hjernehelse.</w:t>
      </w:r>
      <w:r>
        <w:rPr>
          <w:rFonts w:cs="Open Sans"/>
          <w:color w:val="333333"/>
          <w:shd w:val="clear" w:color="auto" w:fill="FFFFFF"/>
          <w:lang w:val="nb-NO"/>
        </w:rPr>
        <w:t xml:space="preserve"> </w:t>
      </w:r>
      <w:r w:rsidR="00FB26FB">
        <w:rPr>
          <w:rFonts w:cs="Open Sans"/>
          <w:color w:val="333333"/>
          <w:shd w:val="clear" w:color="auto" w:fill="FFFFFF"/>
          <w:lang w:val="nb-NO"/>
        </w:rPr>
        <w:t xml:space="preserve">Søvn </w:t>
      </w:r>
      <w:r w:rsidR="009B7BCD">
        <w:rPr>
          <w:rFonts w:cs="Open Sans"/>
          <w:color w:val="333333"/>
          <w:shd w:val="clear" w:color="auto" w:fill="FFFFFF"/>
          <w:lang w:val="nb-NO"/>
        </w:rPr>
        <w:t xml:space="preserve">er </w:t>
      </w:r>
      <w:proofErr w:type="spellStart"/>
      <w:r w:rsidR="009B7BCD">
        <w:rPr>
          <w:rFonts w:cs="Open Sans"/>
          <w:color w:val="333333"/>
          <w:shd w:val="clear" w:color="auto" w:fill="FFFFFF"/>
          <w:lang w:val="nb-NO"/>
        </w:rPr>
        <w:t>eit</w:t>
      </w:r>
      <w:proofErr w:type="spellEnd"/>
      <w:r w:rsidR="009B7BCD">
        <w:rPr>
          <w:rFonts w:cs="Open Sans"/>
          <w:color w:val="333333"/>
          <w:shd w:val="clear" w:color="auto" w:fill="FFFFFF"/>
          <w:lang w:val="nb-NO"/>
        </w:rPr>
        <w:t xml:space="preserve"> </w:t>
      </w:r>
      <w:proofErr w:type="spellStart"/>
      <w:r w:rsidR="009B7BCD">
        <w:rPr>
          <w:rFonts w:cs="Open Sans"/>
          <w:color w:val="333333"/>
          <w:shd w:val="clear" w:color="auto" w:fill="FFFFFF"/>
          <w:lang w:val="nb-NO"/>
        </w:rPr>
        <w:t>grunnleggande</w:t>
      </w:r>
      <w:proofErr w:type="spellEnd"/>
      <w:r w:rsidR="009B7BCD">
        <w:rPr>
          <w:rFonts w:cs="Open Sans"/>
          <w:color w:val="333333"/>
          <w:shd w:val="clear" w:color="auto" w:fill="FFFFFF"/>
          <w:lang w:val="nb-NO"/>
        </w:rPr>
        <w:t xml:space="preserve"> behov</w:t>
      </w:r>
      <w:r w:rsidR="00A6458C">
        <w:rPr>
          <w:rFonts w:cs="Open Sans"/>
          <w:color w:val="333333"/>
          <w:shd w:val="clear" w:color="auto" w:fill="FFFFFF"/>
          <w:lang w:val="nb-NO"/>
        </w:rPr>
        <w:t xml:space="preserve"> og</w:t>
      </w:r>
      <w:r w:rsidRPr="00B83394">
        <w:rPr>
          <w:rFonts w:cs="Open Sans"/>
          <w:color w:val="333333"/>
          <w:shd w:val="clear" w:color="auto" w:fill="FFFFFF"/>
          <w:lang w:val="nb-NO"/>
        </w:rPr>
        <w:t xml:space="preserve"> bør i større grad </w:t>
      </w:r>
      <w:proofErr w:type="spellStart"/>
      <w:r w:rsidRPr="00B83394">
        <w:rPr>
          <w:rFonts w:cs="Open Sans"/>
          <w:color w:val="333333"/>
          <w:shd w:val="clear" w:color="auto" w:fill="FFFFFF"/>
          <w:lang w:val="nb-NO"/>
        </w:rPr>
        <w:t>inkluderast</w:t>
      </w:r>
      <w:proofErr w:type="spellEnd"/>
      <w:r w:rsidRPr="00B83394">
        <w:rPr>
          <w:rFonts w:cs="Open Sans"/>
          <w:color w:val="333333"/>
          <w:shd w:val="clear" w:color="auto" w:fill="FFFFFF"/>
          <w:lang w:val="nb-NO"/>
        </w:rPr>
        <w:t xml:space="preserve"> i folkehelsearbeidet, med spesiell </w:t>
      </w:r>
      <w:proofErr w:type="spellStart"/>
      <w:r w:rsidRPr="00B83394">
        <w:rPr>
          <w:rFonts w:cs="Open Sans"/>
          <w:color w:val="333333"/>
          <w:shd w:val="clear" w:color="auto" w:fill="FFFFFF"/>
          <w:lang w:val="nb-NO"/>
        </w:rPr>
        <w:t>merksemd</w:t>
      </w:r>
      <w:proofErr w:type="spellEnd"/>
      <w:r w:rsidRPr="00B83394">
        <w:rPr>
          <w:rFonts w:cs="Open Sans"/>
          <w:color w:val="333333"/>
          <w:shd w:val="clear" w:color="auto" w:fill="FFFFFF"/>
          <w:lang w:val="nb-NO"/>
        </w:rPr>
        <w:t xml:space="preserve"> om </w:t>
      </w:r>
      <w:r w:rsidR="000B2AB3">
        <w:rPr>
          <w:rFonts w:cs="Open Sans"/>
          <w:color w:val="333333"/>
          <w:shd w:val="clear" w:color="auto" w:fill="FFFFFF"/>
          <w:lang w:val="nb-NO"/>
        </w:rPr>
        <w:t>b</w:t>
      </w:r>
      <w:r w:rsidR="00843C62">
        <w:rPr>
          <w:rFonts w:cs="Open Sans"/>
          <w:color w:val="333333"/>
          <w:shd w:val="clear" w:color="auto" w:fill="FFFFFF"/>
          <w:lang w:val="nb-NO"/>
        </w:rPr>
        <w:t>etydninga</w:t>
      </w:r>
      <w:r w:rsidRPr="00B83394">
        <w:rPr>
          <w:rFonts w:cs="Open Sans"/>
          <w:color w:val="333333"/>
          <w:shd w:val="clear" w:color="auto" w:fill="FFFFFF"/>
          <w:lang w:val="nb-NO"/>
        </w:rPr>
        <w:t xml:space="preserve"> av god og nok</w:t>
      </w:r>
      <w:r w:rsidR="00FB26FB">
        <w:rPr>
          <w:rFonts w:cs="Open Sans"/>
          <w:color w:val="333333"/>
          <w:shd w:val="clear" w:color="auto" w:fill="FFFFFF"/>
          <w:lang w:val="nb-NO"/>
        </w:rPr>
        <w:t xml:space="preserve"> søvn</w:t>
      </w:r>
      <w:r w:rsidRPr="00B83394">
        <w:rPr>
          <w:rFonts w:cs="Open Sans"/>
          <w:color w:val="333333"/>
          <w:shd w:val="clear" w:color="auto" w:fill="FFFFFF"/>
          <w:lang w:val="nb-NO"/>
        </w:rPr>
        <w:t> hos barn og unge</w:t>
      </w:r>
      <w:r w:rsidR="00D95E97" w:rsidRPr="00B83394">
        <w:rPr>
          <w:lang w:val="nb-NO"/>
        </w:rPr>
        <w:t xml:space="preserve"> </w:t>
      </w:r>
      <w:hyperlink r:id="rId89" w:anchor="match_0" w:history="1">
        <w:r w:rsidR="00FB26FB">
          <w:rPr>
            <w:rStyle w:val="Hyperkopling"/>
            <w:lang w:val="nb-NO"/>
          </w:rPr>
          <w:t xml:space="preserve">Folkehelsemeldinga </w:t>
        </w:r>
        <w:r w:rsidR="00CA6877">
          <w:rPr>
            <w:rStyle w:val="Hyperkopling"/>
            <w:lang w:val="nb-NO"/>
          </w:rPr>
          <w:t>2022-2023</w:t>
        </w:r>
      </w:hyperlink>
      <w:r w:rsidR="00CA6877">
        <w:rPr>
          <w:lang w:val="nb-NO"/>
        </w:rPr>
        <w:t>.</w:t>
      </w:r>
    </w:p>
    <w:p w14:paraId="386CCD23" w14:textId="57892367" w:rsidR="00D95E97" w:rsidRDefault="00D95E97" w:rsidP="67AF29E3">
      <w:pPr>
        <w:rPr>
          <w:rFonts w:eastAsia="Verdana" w:cs="Verdana"/>
        </w:rPr>
      </w:pPr>
      <w:r>
        <w:t xml:space="preserve">Barn treng </w:t>
      </w:r>
      <w:r w:rsidR="00C3107F">
        <w:t>meir søvn enn ungdom</w:t>
      </w:r>
      <w:r w:rsidR="00837267">
        <w:t xml:space="preserve"> og ungdom treng meir enn vaksne. </w:t>
      </w:r>
      <w:r w:rsidR="00303646">
        <w:t>Ungdom mellom 14 og 1</w:t>
      </w:r>
      <w:r w:rsidR="004B5056">
        <w:t>7 år</w:t>
      </w:r>
      <w:r w:rsidR="00303646">
        <w:t xml:space="preserve"> treng </w:t>
      </w:r>
      <w:r w:rsidR="00CA4E43">
        <w:t>mellom 8-10</w:t>
      </w:r>
      <w:r>
        <w:t xml:space="preserve"> timar søvn per natt. Elles er hovudregelen at v</w:t>
      </w:r>
      <w:r w:rsidR="009B0171">
        <w:t>a</w:t>
      </w:r>
      <w:r>
        <w:t xml:space="preserve">ksne treng 7 ½ til 8 timer søvn </w:t>
      </w:r>
      <w:hyperlink r:id="rId90">
        <w:r w:rsidRPr="00B30B30">
          <w:rPr>
            <w:rStyle w:val="Hyperkopling"/>
            <w:rFonts w:eastAsia="Calibri" w:cs="Helvetica"/>
            <w:sz w:val="24"/>
            <w:szCs w:val="24"/>
          </w:rPr>
          <w:t>ung.no</w:t>
        </w:r>
      </w:hyperlink>
      <w:r w:rsidR="003D2570">
        <w:t>.</w:t>
      </w:r>
      <w:r w:rsidR="24DA3856" w:rsidRPr="67AF29E3">
        <w:rPr>
          <w:rFonts w:eastAsia="Calibri" w:cs="Helvetica"/>
          <w:sz w:val="24"/>
          <w:szCs w:val="24"/>
        </w:rPr>
        <w:t xml:space="preserve"> </w:t>
      </w:r>
    </w:p>
    <w:p w14:paraId="4415E2F0" w14:textId="7FC65EEA" w:rsidR="21EB46BE" w:rsidRDefault="21EB46BE" w:rsidP="3E057699">
      <w:pPr>
        <w:shd w:val="clear" w:color="auto" w:fill="FFFFFF" w:themeFill="background1"/>
        <w:spacing w:after="0"/>
      </w:pPr>
      <w:r w:rsidRPr="006D685D">
        <w:rPr>
          <w:rFonts w:eastAsia="system-ui" w:cs="system-ui"/>
          <w:color w:val="222222"/>
        </w:rPr>
        <w:t>Fakta om søvn;</w:t>
      </w:r>
    </w:p>
    <w:p w14:paraId="2F350D7A" w14:textId="29609A20" w:rsidR="05A33741" w:rsidRPr="00C516C0" w:rsidRDefault="05A33741" w:rsidP="0F122FE1">
      <w:pPr>
        <w:pStyle w:val="Listeavsnitt"/>
        <w:numPr>
          <w:ilvl w:val="0"/>
          <w:numId w:val="26"/>
        </w:numPr>
        <w:shd w:val="clear" w:color="auto" w:fill="FFFFFF" w:themeFill="background1"/>
        <w:spacing w:after="0"/>
        <w:rPr>
          <w:lang w:val="nb-NO"/>
        </w:rPr>
      </w:pPr>
      <w:r w:rsidRPr="00C516C0">
        <w:rPr>
          <w:rFonts w:eastAsia="system-ui" w:cs="system-ui"/>
          <w:color w:val="222222"/>
          <w:lang w:val="nb-NO"/>
        </w:rPr>
        <w:t xml:space="preserve">15-20 prosent av voksne har </w:t>
      </w:r>
      <w:proofErr w:type="spellStart"/>
      <w:r w:rsidRPr="00C516C0">
        <w:rPr>
          <w:rFonts w:eastAsia="system-ui" w:cs="system-ui"/>
          <w:color w:val="222222"/>
          <w:lang w:val="nb-NO"/>
        </w:rPr>
        <w:t>insomni</w:t>
      </w:r>
      <w:proofErr w:type="spellEnd"/>
      <w:r w:rsidR="4075987A" w:rsidRPr="00C516C0">
        <w:rPr>
          <w:rFonts w:eastAsia="system-ui" w:cs="system-ui"/>
          <w:color w:val="222222"/>
          <w:lang w:val="nb-NO"/>
        </w:rPr>
        <w:t xml:space="preserve"> (søvnvansker)</w:t>
      </w:r>
      <w:r w:rsidRPr="00C516C0">
        <w:rPr>
          <w:rFonts w:eastAsia="system-ui" w:cs="system-ui"/>
          <w:color w:val="222222"/>
          <w:lang w:val="nb-NO"/>
        </w:rPr>
        <w:t xml:space="preserve">. </w:t>
      </w:r>
      <w:proofErr w:type="spellStart"/>
      <w:r w:rsidRPr="00C516C0">
        <w:rPr>
          <w:rFonts w:eastAsia="system-ui" w:cs="system-ui"/>
          <w:color w:val="222222"/>
          <w:lang w:val="nb-NO"/>
        </w:rPr>
        <w:t>F</w:t>
      </w:r>
      <w:r w:rsidR="006D685D" w:rsidRPr="00C516C0">
        <w:rPr>
          <w:rFonts w:eastAsia="system-ui" w:cs="system-ui"/>
          <w:color w:val="222222"/>
          <w:lang w:val="nb-NO"/>
        </w:rPr>
        <w:t>ø</w:t>
      </w:r>
      <w:r w:rsidRPr="00C516C0">
        <w:rPr>
          <w:rFonts w:eastAsia="system-ui" w:cs="system-ui"/>
          <w:color w:val="222222"/>
          <w:lang w:val="nb-NO"/>
        </w:rPr>
        <w:t>rekomsten</w:t>
      </w:r>
      <w:proofErr w:type="spellEnd"/>
      <w:r w:rsidRPr="00C516C0">
        <w:rPr>
          <w:rFonts w:eastAsia="system-ui" w:cs="system-ui"/>
          <w:color w:val="222222"/>
          <w:lang w:val="nb-NO"/>
        </w:rPr>
        <w:t xml:space="preserve"> er enda hø</w:t>
      </w:r>
      <w:r w:rsidR="006D685D" w:rsidRPr="00C516C0">
        <w:rPr>
          <w:rFonts w:eastAsia="system-ui" w:cs="system-ui"/>
          <w:color w:val="222222"/>
          <w:lang w:val="nb-NO"/>
        </w:rPr>
        <w:t>gre</w:t>
      </w:r>
      <w:r w:rsidRPr="00C516C0">
        <w:rPr>
          <w:rFonts w:eastAsia="system-ui" w:cs="system-ui"/>
          <w:color w:val="222222"/>
          <w:lang w:val="nb-NO"/>
        </w:rPr>
        <w:t xml:space="preserve"> hos unge voksne, kvinner og eldre.</w:t>
      </w:r>
    </w:p>
    <w:p w14:paraId="402D43FA" w14:textId="74C52528" w:rsidR="05A33741" w:rsidRDefault="05A33741" w:rsidP="0F122FE1">
      <w:pPr>
        <w:pStyle w:val="Listeavsnitt"/>
        <w:numPr>
          <w:ilvl w:val="0"/>
          <w:numId w:val="26"/>
        </w:numPr>
        <w:shd w:val="clear" w:color="auto" w:fill="FFFFFF" w:themeFill="background1"/>
        <w:spacing w:after="0"/>
      </w:pPr>
      <w:r w:rsidRPr="006D685D">
        <w:rPr>
          <w:rFonts w:eastAsia="system-ui" w:cs="system-ui"/>
          <w:color w:val="222222"/>
        </w:rPr>
        <w:t>F</w:t>
      </w:r>
      <w:r w:rsidR="006D685D">
        <w:rPr>
          <w:rFonts w:eastAsia="system-ui" w:cs="system-ui"/>
          <w:color w:val="222222"/>
        </w:rPr>
        <w:t>ø</w:t>
      </w:r>
      <w:r w:rsidRPr="006D685D">
        <w:rPr>
          <w:rFonts w:eastAsia="system-ui" w:cs="system-ui"/>
          <w:color w:val="222222"/>
        </w:rPr>
        <w:t xml:space="preserve">rekomsten av </w:t>
      </w:r>
      <w:proofErr w:type="spellStart"/>
      <w:r w:rsidRPr="006D685D">
        <w:rPr>
          <w:rFonts w:eastAsia="system-ui" w:cs="system-ui"/>
          <w:color w:val="222222"/>
        </w:rPr>
        <w:t>insomni</w:t>
      </w:r>
      <w:proofErr w:type="spellEnd"/>
      <w:r w:rsidRPr="006D685D">
        <w:rPr>
          <w:rFonts w:eastAsia="system-ui" w:cs="system-ui"/>
          <w:color w:val="222222"/>
        </w:rPr>
        <w:t xml:space="preserve"> i Norge har </w:t>
      </w:r>
      <w:r w:rsidR="006D685D">
        <w:rPr>
          <w:rFonts w:eastAsia="system-ui" w:cs="system-ui"/>
          <w:color w:val="222222"/>
        </w:rPr>
        <w:t>auka</w:t>
      </w:r>
      <w:r w:rsidRPr="006D685D">
        <w:rPr>
          <w:rFonts w:eastAsia="system-ui" w:cs="system-ui"/>
          <w:color w:val="222222"/>
        </w:rPr>
        <w:t xml:space="preserve"> sid</w:t>
      </w:r>
      <w:r w:rsidR="006D685D">
        <w:rPr>
          <w:rFonts w:eastAsia="system-ui" w:cs="system-ui"/>
          <w:color w:val="222222"/>
        </w:rPr>
        <w:t>a</w:t>
      </w:r>
      <w:r w:rsidRPr="006D685D">
        <w:rPr>
          <w:rFonts w:eastAsia="system-ui" w:cs="system-ui"/>
          <w:color w:val="222222"/>
        </w:rPr>
        <w:t>n 2000.</w:t>
      </w:r>
    </w:p>
    <w:p w14:paraId="1A0A5C77" w14:textId="7447E3CC" w:rsidR="05A33741" w:rsidRDefault="006D685D" w:rsidP="006D685D">
      <w:pPr>
        <w:pStyle w:val="Listeavsnitt"/>
        <w:shd w:val="clear" w:color="auto" w:fill="FFFFFF" w:themeFill="background1"/>
        <w:spacing w:after="0"/>
      </w:pPr>
      <w:r>
        <w:rPr>
          <w:rFonts w:eastAsia="system-ui" w:cs="system-ui"/>
          <w:color w:val="222222"/>
        </w:rPr>
        <w:t>Ei</w:t>
      </w:r>
      <w:r w:rsidR="05A33741" w:rsidRPr="006D685D">
        <w:rPr>
          <w:rFonts w:eastAsia="system-ui" w:cs="system-ui"/>
          <w:color w:val="222222"/>
        </w:rPr>
        <w:t>n av fire norske ungdomm</w:t>
      </w:r>
      <w:r>
        <w:rPr>
          <w:rFonts w:eastAsia="system-ui" w:cs="system-ui"/>
          <w:color w:val="222222"/>
        </w:rPr>
        <w:t>a</w:t>
      </w:r>
      <w:r w:rsidR="05A33741" w:rsidRPr="006D685D">
        <w:rPr>
          <w:rFonts w:eastAsia="system-ui" w:cs="system-ui"/>
          <w:color w:val="222222"/>
        </w:rPr>
        <w:t xml:space="preserve">r har </w:t>
      </w:r>
      <w:proofErr w:type="spellStart"/>
      <w:r w:rsidR="05A33741" w:rsidRPr="006D685D">
        <w:rPr>
          <w:rFonts w:eastAsia="system-ui" w:cs="system-ui"/>
          <w:color w:val="222222"/>
        </w:rPr>
        <w:t>insomni</w:t>
      </w:r>
      <w:proofErr w:type="spellEnd"/>
      <w:r w:rsidR="05A33741" w:rsidRPr="006D685D">
        <w:rPr>
          <w:rFonts w:eastAsia="system-ui" w:cs="system-ui"/>
          <w:color w:val="222222"/>
        </w:rPr>
        <w:t>, og f</w:t>
      </w:r>
      <w:r>
        <w:rPr>
          <w:rFonts w:eastAsia="system-ui" w:cs="system-ui"/>
          <w:color w:val="222222"/>
        </w:rPr>
        <w:t>ø</w:t>
      </w:r>
      <w:r w:rsidR="05A33741" w:rsidRPr="006D685D">
        <w:rPr>
          <w:rFonts w:eastAsia="system-ui" w:cs="system-ui"/>
          <w:color w:val="222222"/>
        </w:rPr>
        <w:t>rekomsten er hø</w:t>
      </w:r>
      <w:r w:rsidR="0086261B">
        <w:rPr>
          <w:rFonts w:eastAsia="system-ui" w:cs="system-ui"/>
          <w:color w:val="222222"/>
        </w:rPr>
        <w:t>gre</w:t>
      </w:r>
      <w:r w:rsidR="05A33741" w:rsidRPr="006D685D">
        <w:rPr>
          <w:rFonts w:eastAsia="system-ui" w:cs="system-ui"/>
          <w:color w:val="222222"/>
        </w:rPr>
        <w:t xml:space="preserve"> blant jenter enn blant gut</w:t>
      </w:r>
      <w:r w:rsidR="0086261B">
        <w:rPr>
          <w:rFonts w:eastAsia="system-ui" w:cs="system-ui"/>
          <w:color w:val="222222"/>
        </w:rPr>
        <w:t>ar</w:t>
      </w:r>
      <w:r w:rsidR="05A33741" w:rsidRPr="006D685D">
        <w:rPr>
          <w:rFonts w:eastAsia="system-ui" w:cs="system-ui"/>
          <w:color w:val="222222"/>
        </w:rPr>
        <w:t>.</w:t>
      </w:r>
    </w:p>
    <w:p w14:paraId="3AF17956" w14:textId="341BE531" w:rsidR="05A33741" w:rsidRDefault="05A33741" w:rsidP="0F122FE1">
      <w:pPr>
        <w:pStyle w:val="Listeavsnitt"/>
        <w:numPr>
          <w:ilvl w:val="0"/>
          <w:numId w:val="26"/>
        </w:numPr>
        <w:shd w:val="clear" w:color="auto" w:fill="FFFFFF" w:themeFill="background1"/>
        <w:spacing w:after="0"/>
      </w:pPr>
      <w:r w:rsidRPr="006D685D">
        <w:rPr>
          <w:rFonts w:eastAsia="system-ui" w:cs="system-ui"/>
          <w:color w:val="222222"/>
        </w:rPr>
        <w:t>Ungdom s</w:t>
      </w:r>
      <w:r w:rsidR="0086261B">
        <w:rPr>
          <w:rFonts w:eastAsia="system-ui" w:cs="system-ui"/>
          <w:color w:val="222222"/>
        </w:rPr>
        <w:t>øv</w:t>
      </w:r>
      <w:r w:rsidRPr="006D685D">
        <w:rPr>
          <w:rFonts w:eastAsia="system-ui" w:cs="system-ui"/>
          <w:color w:val="222222"/>
        </w:rPr>
        <w:t xml:space="preserve"> i gjennomsnitt litt under 6,5 timer på </w:t>
      </w:r>
      <w:r w:rsidR="0086261B">
        <w:rPr>
          <w:rFonts w:eastAsia="system-ui" w:cs="system-ui"/>
          <w:color w:val="222222"/>
        </w:rPr>
        <w:t>kvar</w:t>
      </w:r>
      <w:r w:rsidRPr="006D685D">
        <w:rPr>
          <w:rFonts w:eastAsia="system-ui" w:cs="system-ui"/>
          <w:color w:val="222222"/>
        </w:rPr>
        <w:t>dag</w:t>
      </w:r>
      <w:r w:rsidR="006E54CA">
        <w:rPr>
          <w:rFonts w:eastAsia="system-ui" w:cs="system-ui"/>
          <w:color w:val="222222"/>
        </w:rPr>
        <w:t>a</w:t>
      </w:r>
      <w:r w:rsidRPr="006D685D">
        <w:rPr>
          <w:rFonts w:eastAsia="system-ui" w:cs="system-ui"/>
          <w:color w:val="222222"/>
        </w:rPr>
        <w:t>r, ca. 2 timer mindre enn anbefalt.</w:t>
      </w:r>
    </w:p>
    <w:p w14:paraId="71AFC60E" w14:textId="6852E093" w:rsidR="05A33741" w:rsidRPr="006D685D" w:rsidRDefault="05A33741" w:rsidP="0F122FE1">
      <w:pPr>
        <w:pStyle w:val="Listeavsnitt"/>
        <w:numPr>
          <w:ilvl w:val="0"/>
          <w:numId w:val="26"/>
        </w:numPr>
        <w:shd w:val="clear" w:color="auto" w:fill="FFFFFF" w:themeFill="background1"/>
        <w:spacing w:after="0"/>
        <w:rPr>
          <w:rFonts w:eastAsia="system-ui" w:cs="system-ui"/>
        </w:rPr>
      </w:pPr>
      <w:r w:rsidRPr="006D685D">
        <w:rPr>
          <w:rFonts w:eastAsia="system-ui" w:cs="system-ui"/>
          <w:color w:val="222222"/>
        </w:rPr>
        <w:lastRenderedPageBreak/>
        <w:t>Om lag e</w:t>
      </w:r>
      <w:r w:rsidR="006D42A7">
        <w:rPr>
          <w:rFonts w:eastAsia="system-ui" w:cs="system-ui"/>
          <w:color w:val="222222"/>
        </w:rPr>
        <w:t>i</w:t>
      </w:r>
      <w:r w:rsidRPr="006D685D">
        <w:rPr>
          <w:rFonts w:eastAsia="system-ui" w:cs="system-ui"/>
          <w:color w:val="222222"/>
        </w:rPr>
        <w:t xml:space="preserve">n tredel av unge </w:t>
      </w:r>
      <w:proofErr w:type="spellStart"/>
      <w:r w:rsidRPr="006D685D">
        <w:rPr>
          <w:rFonts w:eastAsia="system-ui" w:cs="system-ui"/>
          <w:color w:val="222222"/>
        </w:rPr>
        <w:t>voksne</w:t>
      </w:r>
      <w:proofErr w:type="spellEnd"/>
      <w:r w:rsidRPr="006D685D">
        <w:rPr>
          <w:rFonts w:eastAsia="system-ui" w:cs="system-ui"/>
          <w:color w:val="222222"/>
        </w:rPr>
        <w:t xml:space="preserve"> kvinner har </w:t>
      </w:r>
      <w:proofErr w:type="spellStart"/>
      <w:r w:rsidRPr="006D685D">
        <w:rPr>
          <w:rFonts w:eastAsia="system-ui" w:cs="system-ui"/>
          <w:color w:val="222222"/>
        </w:rPr>
        <w:t>insomni</w:t>
      </w:r>
      <w:proofErr w:type="spellEnd"/>
      <w:r w:rsidRPr="006D685D">
        <w:rPr>
          <w:rFonts w:eastAsia="system-ui" w:cs="system-ui"/>
          <w:color w:val="222222"/>
        </w:rPr>
        <w:t xml:space="preserve">. </w:t>
      </w:r>
      <w:proofErr w:type="spellStart"/>
      <w:r w:rsidRPr="006D685D">
        <w:rPr>
          <w:rFonts w:eastAsia="system-ui" w:cs="system-ui"/>
          <w:color w:val="222222"/>
        </w:rPr>
        <w:t>Insomni</w:t>
      </w:r>
      <w:proofErr w:type="spellEnd"/>
      <w:r w:rsidRPr="006D685D">
        <w:rPr>
          <w:rFonts w:eastAsia="system-ui" w:cs="system-ui"/>
          <w:color w:val="222222"/>
        </w:rPr>
        <w:t xml:space="preserve"> </w:t>
      </w:r>
      <w:r w:rsidR="006D42A7">
        <w:rPr>
          <w:rFonts w:eastAsia="system-ui" w:cs="system-ui"/>
          <w:color w:val="222222"/>
        </w:rPr>
        <w:t>aukar</w:t>
      </w:r>
      <w:r w:rsidRPr="006D685D">
        <w:rPr>
          <w:rFonts w:eastAsia="system-ui" w:cs="system-ui"/>
          <w:color w:val="222222"/>
        </w:rPr>
        <w:t xml:space="preserve"> risikoen for utvikling av fysiske og psykiske helseplager, fr</w:t>
      </w:r>
      <w:r w:rsidR="006D42A7">
        <w:rPr>
          <w:rFonts w:eastAsia="system-ui" w:cs="system-ui"/>
          <w:color w:val="222222"/>
        </w:rPr>
        <w:t>å</w:t>
      </w:r>
      <w:r w:rsidRPr="006D685D">
        <w:rPr>
          <w:rFonts w:eastAsia="system-ui" w:cs="system-ui"/>
          <w:color w:val="222222"/>
        </w:rPr>
        <w:t xml:space="preserve">fall </w:t>
      </w:r>
      <w:proofErr w:type="spellStart"/>
      <w:r w:rsidRPr="006D685D">
        <w:rPr>
          <w:rFonts w:eastAsia="system-ui" w:cs="system-ui"/>
          <w:color w:val="222222"/>
        </w:rPr>
        <w:t>fra</w:t>
      </w:r>
      <w:proofErr w:type="spellEnd"/>
      <w:r w:rsidRPr="006D685D">
        <w:rPr>
          <w:rFonts w:eastAsia="system-ui" w:cs="system-ui"/>
          <w:color w:val="222222"/>
        </w:rPr>
        <w:t xml:space="preserve"> arbeidslivet og ulykker.</w:t>
      </w:r>
      <w:r w:rsidR="103A0E38" w:rsidRPr="006D685D">
        <w:rPr>
          <w:rFonts w:eastAsia="system-ui" w:cs="system-ui"/>
          <w:color w:val="222222"/>
        </w:rPr>
        <w:t xml:space="preserve"> </w:t>
      </w:r>
      <w:hyperlink r:id="rId91">
        <w:proofErr w:type="spellStart"/>
        <w:r w:rsidRPr="006D685D">
          <w:rPr>
            <w:rStyle w:val="Hyperkopling"/>
            <w:rFonts w:eastAsia="system-ui" w:cs="system-ui"/>
          </w:rPr>
          <w:t>Søvnvansker</w:t>
        </w:r>
        <w:proofErr w:type="spellEnd"/>
        <w:r w:rsidRPr="006D685D">
          <w:rPr>
            <w:rStyle w:val="Hyperkopling"/>
            <w:rFonts w:eastAsia="system-ui" w:cs="system-ui"/>
          </w:rPr>
          <w:t xml:space="preserve"> - FHI</w:t>
        </w:r>
      </w:hyperlink>
    </w:p>
    <w:p w14:paraId="3C876503" w14:textId="7866DE87" w:rsidR="0D412C75" w:rsidRDefault="0D412C75" w:rsidP="0D412C75">
      <w:pPr>
        <w:rPr>
          <w:rFonts w:eastAsia="Verdana" w:cs="Verdana"/>
        </w:rPr>
      </w:pPr>
    </w:p>
    <w:p w14:paraId="31964AB9" w14:textId="7AA4BDC6" w:rsidR="00D95E97" w:rsidRPr="00410370" w:rsidRDefault="00E7198D" w:rsidP="009B7BC0">
      <w:pPr>
        <w:pStyle w:val="Overskrift2"/>
        <w:rPr>
          <w:lang w:val="nb-NO"/>
        </w:rPr>
      </w:pPr>
      <w:bookmarkStart w:id="31" w:name="_Toc136596529"/>
      <w:r w:rsidRPr="00410370">
        <w:rPr>
          <w:lang w:val="nb-NO"/>
        </w:rPr>
        <w:t>Tobakk</w:t>
      </w:r>
      <w:r w:rsidR="00365FD7" w:rsidRPr="00410370">
        <w:rPr>
          <w:lang w:val="nb-NO"/>
        </w:rPr>
        <w:t>, alkohol og</w:t>
      </w:r>
      <w:r w:rsidR="00D95E97" w:rsidRPr="00410370">
        <w:rPr>
          <w:lang w:val="nb-NO"/>
        </w:rPr>
        <w:t xml:space="preserve"> </w:t>
      </w:r>
      <w:r w:rsidR="00EE09C4" w:rsidRPr="00410370">
        <w:rPr>
          <w:lang w:val="nb-NO"/>
        </w:rPr>
        <w:t xml:space="preserve">illegale </w:t>
      </w:r>
      <w:proofErr w:type="spellStart"/>
      <w:r w:rsidR="00D95E97" w:rsidRPr="00410370">
        <w:rPr>
          <w:lang w:val="nb-NO"/>
        </w:rPr>
        <w:t>rusmidlar</w:t>
      </w:r>
      <w:bookmarkEnd w:id="31"/>
      <w:proofErr w:type="spellEnd"/>
    </w:p>
    <w:p w14:paraId="5D4818E8" w14:textId="5BB8096A" w:rsidR="002E1ABC" w:rsidRDefault="002E1ABC" w:rsidP="009B0171">
      <w:r w:rsidRPr="00C27C86">
        <w:rPr>
          <w:lang w:val="nb-NO"/>
        </w:rPr>
        <w:t xml:space="preserve">I </w:t>
      </w:r>
      <w:r w:rsidR="009F331B" w:rsidRPr="00C27C86">
        <w:rPr>
          <w:lang w:val="nb-NO"/>
        </w:rPr>
        <w:t>F</w:t>
      </w:r>
      <w:r w:rsidR="004D1FC6" w:rsidRPr="00C27C86">
        <w:rPr>
          <w:lang w:val="nb-NO"/>
        </w:rPr>
        <w:t xml:space="preserve">olkehelsemeldinga </w:t>
      </w:r>
      <w:r w:rsidRPr="00C27C86">
        <w:rPr>
          <w:lang w:val="nb-NO"/>
        </w:rPr>
        <w:t xml:space="preserve">er det mål om å fase ut røyking. Det er det enkelttiltaket som vil ha størst betydning for å betre helsa og jamne ut sosiale </w:t>
      </w:r>
      <w:proofErr w:type="spellStart"/>
      <w:r w:rsidRPr="00C27C86">
        <w:rPr>
          <w:lang w:val="nb-NO"/>
        </w:rPr>
        <w:t>helseforskjellar</w:t>
      </w:r>
      <w:proofErr w:type="spellEnd"/>
      <w:r w:rsidRPr="00C27C86">
        <w:rPr>
          <w:lang w:val="nb-NO"/>
        </w:rPr>
        <w:t xml:space="preserve">. </w:t>
      </w:r>
      <w:r w:rsidRPr="004D1FC6">
        <w:t>Regjeringa vil legge til rette for ein tobakksfri generasjon, utvide vernet mot passiv røyking og innføre eit nasjonalt program for røykeslutt. Røyking er ei av dei viktigaste årsakene til redusert helse og levealder</w:t>
      </w:r>
      <w:r w:rsidR="00017FF6">
        <w:t xml:space="preserve"> </w:t>
      </w:r>
      <w:hyperlink r:id="rId92" w:anchor="match_0" w:history="1">
        <w:r w:rsidR="00017FF6">
          <w:rPr>
            <w:rStyle w:val="Hyperkopling"/>
          </w:rPr>
          <w:t>Folkehelsemeldinga 2022-2023</w:t>
        </w:r>
      </w:hyperlink>
    </w:p>
    <w:p w14:paraId="1800E1E1" w14:textId="7FB38652" w:rsidR="00D95E97" w:rsidRPr="00B30B30" w:rsidRDefault="00D95E97" w:rsidP="009B0171">
      <w:r w:rsidRPr="00B30B30">
        <w:t>Røyking er ei av dei viktigaste årsakene til redusert helse og levealder. Halvparten av røykarane døyr tidlegare enn dei ville gjort som ikkje-røykarar. Hjarte- og karsjukdommar var tidlegare den hyppigaste dødsårsaka blant røykarar. I dag ser ein at kreftsjukdom, særleg lungekreft er hovudårsaka til dødsfall, med hjarte-karsjukdom, KOLS og nedre luftvegsinfeksjonar like under.</w:t>
      </w:r>
    </w:p>
    <w:p w14:paraId="3EA70060" w14:textId="0B956281" w:rsidR="00D95E97" w:rsidRPr="00B30B30" w:rsidRDefault="00D95E97" w:rsidP="009B0171">
      <w:r w:rsidRPr="00B30B30">
        <w:t xml:space="preserve">Både røyking og </w:t>
      </w:r>
      <w:proofErr w:type="spellStart"/>
      <w:r w:rsidRPr="00B30B30">
        <w:t>snusbruk</w:t>
      </w:r>
      <w:proofErr w:type="spellEnd"/>
      <w:r w:rsidRPr="00B30B30">
        <w:t xml:space="preserve"> kan vere skadeleg for tenner og tannkjøt. I tillegg er det godt dokumentert at røyking reduserer fruktbarheita både hos menn og kvinner, samt nokre få sigarettar for dag doblar risikoen for vekstreduksjon hos fosteret. Røykevanar er knytt opp mot sosioøkonomiske forskjellar, der tobakksbruken er lågast i gruppa med lang utdanning.</w:t>
      </w:r>
    </w:p>
    <w:p w14:paraId="791A20E9" w14:textId="3EB55A15" w:rsidR="00D95E97" w:rsidRPr="00B30B30" w:rsidRDefault="00D95E97" w:rsidP="009B0171">
      <w:pPr>
        <w:rPr>
          <w:color w:val="4472C4" w:themeColor="accent1"/>
        </w:rPr>
      </w:pPr>
      <w:r w:rsidRPr="00B30B30">
        <w:t>Blant unge er snusing no den vanlegaste forma for tobakksbruk. Sidan kreft utviklar seg over lang tid, er det vanskeleg å v</w:t>
      </w:r>
      <w:r w:rsidR="00CC4D1F" w:rsidRPr="00B30B30">
        <w:t>e</w:t>
      </w:r>
      <w:r w:rsidRPr="00B30B30">
        <w:t xml:space="preserve">te om dagens </w:t>
      </w:r>
      <w:proofErr w:type="spellStart"/>
      <w:r w:rsidRPr="00B30B30">
        <w:t>snusbruk</w:t>
      </w:r>
      <w:proofErr w:type="spellEnd"/>
      <w:r w:rsidRPr="00B30B30">
        <w:t xml:space="preserve"> vil verke inn på krefttilfelle i framtida. Dei tre kreftformene som kan knytast til </w:t>
      </w:r>
      <w:proofErr w:type="spellStart"/>
      <w:r w:rsidRPr="00B30B30">
        <w:t>snusbruk</w:t>
      </w:r>
      <w:proofErr w:type="spellEnd"/>
      <w:r w:rsidRPr="00B30B30">
        <w:t xml:space="preserve">, er kreft i bukspyttkjertelen, kreft i spiserøyr og i tunge/munnhole, alle desse kreftformene er forholdsvis sjeldne. </w:t>
      </w:r>
      <w:proofErr w:type="spellStart"/>
      <w:r w:rsidRPr="00B30B30">
        <w:t>Snusbruk</w:t>
      </w:r>
      <w:proofErr w:type="spellEnd"/>
      <w:r w:rsidRPr="00B30B30">
        <w:t xml:space="preserve"> har også blitt knytt til auka risiko for vekstreduksjon og tidleg fødsel </w:t>
      </w:r>
      <w:hyperlink r:id="rId93">
        <w:r w:rsidRPr="00B30B30">
          <w:rPr>
            <w:rStyle w:val="Hyperkopling"/>
            <w:rFonts w:eastAsia="Calibri" w:cs="Helvetica"/>
            <w:sz w:val="24"/>
            <w:szCs w:val="24"/>
          </w:rPr>
          <w:t>fhi.no.</w:t>
        </w:r>
      </w:hyperlink>
    </w:p>
    <w:p w14:paraId="56D93F90" w14:textId="06055566" w:rsidR="00D95E97" w:rsidRPr="00B30B30" w:rsidRDefault="00D95E97" w:rsidP="009B0171">
      <w:r w:rsidRPr="00B30B30">
        <w:t xml:space="preserve">Bruk av alkohol og ulovlege rusmiddel er blant dei viktigaste risikofaktorane for død og tapte friske leveår i befolkninga. Alkohol er årsak til betydeleg meir helsemessige og sosiale problem i samfunnet enn narkotika </w:t>
      </w:r>
      <w:hyperlink r:id="rId94">
        <w:r w:rsidRPr="00B30B30">
          <w:rPr>
            <w:rStyle w:val="Hyperkopling"/>
            <w:rFonts w:eastAsia="Times New Roman" w:cs="Helvetica"/>
            <w:sz w:val="24"/>
            <w:szCs w:val="24"/>
          </w:rPr>
          <w:t>ssb.no</w:t>
        </w:r>
      </w:hyperlink>
      <w:r w:rsidR="00DC550F">
        <w:rPr>
          <w:rStyle w:val="Hyperkopling"/>
          <w:rFonts w:eastAsia="Times New Roman" w:cs="Helvetica"/>
          <w:sz w:val="24"/>
          <w:szCs w:val="24"/>
        </w:rPr>
        <w:t>.</w:t>
      </w:r>
      <w:r w:rsidR="00DC550F">
        <w:rPr>
          <w:rStyle w:val="Hyperkopling"/>
          <w:rFonts w:eastAsia="Times New Roman" w:cs="Helvetica"/>
          <w:sz w:val="24"/>
          <w:szCs w:val="24"/>
          <w:u w:val="none"/>
        </w:rPr>
        <w:t xml:space="preserve"> </w:t>
      </w:r>
      <w:r w:rsidRPr="00B30B30">
        <w:t xml:space="preserve">Det er ingen skarpe skilje mellom bruk og skadeleg bruk. </w:t>
      </w:r>
    </w:p>
    <w:p w14:paraId="4C460197" w14:textId="2371A626" w:rsidR="00A907B1" w:rsidRPr="00B30B30" w:rsidRDefault="00D95E97" w:rsidP="009B0171">
      <w:r w:rsidRPr="00B30B30">
        <w:t>Cannabis er det mest brukte narkotiske stoffet i den norske befolkninga. Kokain er det nest mest brukte rusmiddelet, etterfølgt av ecstasy/MDMA og amfetamin. Helseskadar og risiko varierer mellom dei enkelte rusmidla. I tillegg har inntaksmåte, bruksmønster, individuell sårbarheit og brukskontekst betydning. Trafikkskadar som følge av køyring i påverka tilstand er det største helseproblemet knytt til cannabis</w:t>
      </w:r>
      <w:r w:rsidR="00A907B1">
        <w:t xml:space="preserve">. </w:t>
      </w:r>
      <w:r w:rsidRPr="00B30B30">
        <w:t>Det er estimert at risikoen for ei bilulykke vert om lag dobla ved køyring under påverknad av cannabis</w:t>
      </w:r>
      <w:r w:rsidR="007F079D" w:rsidRPr="00B30B30">
        <w:t>. B</w:t>
      </w:r>
      <w:r w:rsidRPr="00B30B30">
        <w:t>ruk av cannabis over lang tid er forbunde med auka risiko for psykotiske lidingar, hjarte- og karsjukdommar og lungesjukdommar</w:t>
      </w:r>
      <w:r w:rsidR="00A907B1">
        <w:t xml:space="preserve"> </w:t>
      </w:r>
      <w:hyperlink r:id="rId95" w:history="1">
        <w:r w:rsidR="00A907B1" w:rsidRPr="000378E1">
          <w:rPr>
            <w:rStyle w:val="Hyperkopling"/>
          </w:rPr>
          <w:t>fhi.no</w:t>
        </w:r>
      </w:hyperlink>
      <w:r w:rsidR="00A907B1">
        <w:t>.</w:t>
      </w:r>
    </w:p>
    <w:p w14:paraId="56888BE0" w14:textId="77777777" w:rsidR="00D95E97" w:rsidRPr="00B30B30" w:rsidRDefault="00D95E97" w:rsidP="008F371D">
      <w:pPr>
        <w:pStyle w:val="Overskrift1"/>
        <w:rPr>
          <w:rFonts w:eastAsia="Calibri"/>
        </w:rPr>
      </w:pPr>
      <w:bookmarkStart w:id="32" w:name="_Toc136596530"/>
      <w:r w:rsidRPr="13F38C88">
        <w:rPr>
          <w:rFonts w:eastAsia="Calibri"/>
        </w:rPr>
        <w:lastRenderedPageBreak/>
        <w:t>Helsetilstand</w:t>
      </w:r>
      <w:bookmarkEnd w:id="32"/>
    </w:p>
    <w:p w14:paraId="1D7CAD3E" w14:textId="77777777" w:rsidR="00D95E97" w:rsidRPr="00B30B30" w:rsidRDefault="00D95E97" w:rsidP="009B7BC0">
      <w:pPr>
        <w:pStyle w:val="Overskrift2"/>
      </w:pPr>
      <w:bookmarkStart w:id="33" w:name="_Toc136596531"/>
      <w:r w:rsidRPr="00B30B30">
        <w:t>Tannhelse</w:t>
      </w:r>
      <w:bookmarkEnd w:id="33"/>
    </w:p>
    <w:p w14:paraId="3B16BD55" w14:textId="77777777" w:rsidR="00033B9C" w:rsidRDefault="00D95E97" w:rsidP="008F371D">
      <w:pPr>
        <w:rPr>
          <w:rFonts w:cs="Calibri"/>
        </w:rPr>
      </w:pPr>
      <w:r w:rsidRPr="00B30B30">
        <w:t xml:space="preserve">God tannhelse er med på å førebygge mellom anna </w:t>
      </w:r>
      <w:r w:rsidR="008F371D" w:rsidRPr="00B30B30">
        <w:t>hjarte-karsjukdommar</w:t>
      </w:r>
      <w:r w:rsidRPr="00B30B30">
        <w:t xml:space="preserve"> og diabetes. Fokus på god tannhelse og munnhygiene er viktig frå barneår</w:t>
      </w:r>
      <w:r w:rsidRPr="00B30B30">
        <w:rPr>
          <w:rFonts w:cs="Calibri"/>
        </w:rPr>
        <w:t xml:space="preserve">. </w:t>
      </w:r>
    </w:p>
    <w:p w14:paraId="7ED324B5" w14:textId="58924CA8" w:rsidR="00D95E97" w:rsidRPr="00B30B30" w:rsidRDefault="00A05600" w:rsidP="008F371D">
      <w:pPr>
        <w:rPr>
          <w:rFonts w:cs="Calibri"/>
        </w:rPr>
      </w:pPr>
      <w:r>
        <w:rPr>
          <w:rFonts w:cs="Calibri"/>
        </w:rPr>
        <w:t>Data frå tannhelsetenesta i Vestlan</w:t>
      </w:r>
      <w:r w:rsidR="00E10E89">
        <w:rPr>
          <w:rFonts w:cs="Calibri"/>
        </w:rPr>
        <w:t>d</w:t>
      </w:r>
      <w:r>
        <w:rPr>
          <w:rFonts w:cs="Calibri"/>
        </w:rPr>
        <w:t xml:space="preserve"> fylkes</w:t>
      </w:r>
      <w:r w:rsidR="00E10E89">
        <w:rPr>
          <w:rFonts w:cs="Calibri"/>
        </w:rPr>
        <w:t>kommune</w:t>
      </w:r>
      <w:r w:rsidR="00D95E97" w:rsidRPr="00B30B30">
        <w:rPr>
          <w:rFonts w:cs="Calibri"/>
        </w:rPr>
        <w:t xml:space="preserve"> </w:t>
      </w:r>
      <w:r w:rsidR="0014693F">
        <w:rPr>
          <w:rFonts w:cs="Calibri"/>
        </w:rPr>
        <w:t>viser</w:t>
      </w:r>
      <w:r w:rsidR="00E10E89">
        <w:rPr>
          <w:rFonts w:cs="Calibri"/>
        </w:rPr>
        <w:t xml:space="preserve"> i t</w:t>
      </w:r>
      <w:r w:rsidR="002A3BDD">
        <w:rPr>
          <w:rFonts w:cs="Calibri"/>
        </w:rPr>
        <w:t xml:space="preserve">abell </w:t>
      </w:r>
      <w:r w:rsidR="0014693F">
        <w:rPr>
          <w:rFonts w:cs="Calibri"/>
        </w:rPr>
        <w:t xml:space="preserve">1 </w:t>
      </w:r>
      <w:r w:rsidR="008042F2">
        <w:rPr>
          <w:rFonts w:cs="Calibri"/>
        </w:rPr>
        <w:t>prosentandel</w:t>
      </w:r>
      <w:r w:rsidR="00164C5B">
        <w:rPr>
          <w:rFonts w:cs="Calibri"/>
        </w:rPr>
        <w:t xml:space="preserve">en </w:t>
      </w:r>
      <w:r w:rsidR="0036335B">
        <w:rPr>
          <w:rFonts w:cs="Calibri"/>
        </w:rPr>
        <w:t xml:space="preserve">av </w:t>
      </w:r>
      <w:r w:rsidR="002A3BDD">
        <w:rPr>
          <w:rFonts w:cs="Calibri"/>
        </w:rPr>
        <w:t>5</w:t>
      </w:r>
      <w:r w:rsidR="00AC527F">
        <w:rPr>
          <w:rFonts w:cs="Calibri"/>
        </w:rPr>
        <w:t>-</w:t>
      </w:r>
      <w:r w:rsidR="002A3BDD">
        <w:rPr>
          <w:rFonts w:cs="Calibri"/>
        </w:rPr>
        <w:t>åringar utan hol i tennene</w:t>
      </w:r>
      <w:r w:rsidR="0093363E">
        <w:rPr>
          <w:rFonts w:cs="Calibri"/>
        </w:rPr>
        <w:t xml:space="preserve"> for Norge og Vestland i perioden</w:t>
      </w:r>
      <w:r w:rsidR="004D58C1">
        <w:rPr>
          <w:rFonts w:cs="Calibri"/>
        </w:rPr>
        <w:t xml:space="preserve">, </w:t>
      </w:r>
      <w:r w:rsidR="00690021">
        <w:rPr>
          <w:rFonts w:cs="Calibri"/>
        </w:rPr>
        <w:t>20</w:t>
      </w:r>
      <w:r>
        <w:rPr>
          <w:rFonts w:cs="Calibri"/>
        </w:rPr>
        <w:t xml:space="preserve">20- </w:t>
      </w:r>
      <w:r w:rsidR="004D58C1">
        <w:rPr>
          <w:rFonts w:cs="Calibri"/>
        </w:rPr>
        <w:t>2022</w:t>
      </w:r>
      <w:r w:rsidR="001520E7">
        <w:rPr>
          <w:rFonts w:cs="Calibri"/>
        </w:rPr>
        <w:t xml:space="preserve">. </w:t>
      </w:r>
      <w:r w:rsidR="00813251">
        <w:rPr>
          <w:rFonts w:cs="Calibri"/>
        </w:rPr>
        <w:t>Tabell 2 viser</w:t>
      </w:r>
      <w:r w:rsidR="0093363E">
        <w:rPr>
          <w:rFonts w:cs="Calibri"/>
        </w:rPr>
        <w:t xml:space="preserve"> det same for </w:t>
      </w:r>
      <w:r w:rsidR="00813251">
        <w:rPr>
          <w:rFonts w:cs="Calibri"/>
        </w:rPr>
        <w:t>18</w:t>
      </w:r>
      <w:r w:rsidR="00AC527F">
        <w:rPr>
          <w:rFonts w:cs="Calibri"/>
        </w:rPr>
        <w:t>-</w:t>
      </w:r>
      <w:r w:rsidR="00813251">
        <w:rPr>
          <w:rFonts w:cs="Calibri"/>
        </w:rPr>
        <w:t>åring</w:t>
      </w:r>
      <w:r w:rsidR="00AC527F">
        <w:rPr>
          <w:rFonts w:cs="Calibri"/>
        </w:rPr>
        <w:t>a</w:t>
      </w:r>
      <w:r w:rsidR="00813251">
        <w:rPr>
          <w:rFonts w:cs="Calibri"/>
        </w:rPr>
        <w:t>r</w:t>
      </w:r>
      <w:r w:rsidR="0093363E">
        <w:rPr>
          <w:rFonts w:cs="Calibri"/>
        </w:rPr>
        <w:t>.</w:t>
      </w:r>
    </w:p>
    <w:p w14:paraId="09C407B2" w14:textId="77777777" w:rsidR="004D7653" w:rsidRDefault="004D7653" w:rsidP="008F371D">
      <w:pPr>
        <w:rPr>
          <w:rFonts w:cs="Calibri"/>
        </w:rPr>
      </w:pPr>
    </w:p>
    <w:p w14:paraId="31B1AA8C" w14:textId="40DCCB02" w:rsidR="00C65729" w:rsidRDefault="00741EF5" w:rsidP="008F371D">
      <w:pPr>
        <w:rPr>
          <w:rFonts w:cs="Calibri"/>
        </w:rPr>
      </w:pPr>
      <w:r>
        <w:rPr>
          <w:noProof/>
        </w:rPr>
        <w:drawing>
          <wp:anchor distT="0" distB="0" distL="114300" distR="114300" simplePos="0" relativeHeight="251658240" behindDoc="0" locked="0" layoutInCell="1" allowOverlap="1" wp14:anchorId="6A6584E3" wp14:editId="4B9DBB2B">
            <wp:simplePos x="0" y="0"/>
            <wp:positionH relativeFrom="margin">
              <wp:align>left</wp:align>
            </wp:positionH>
            <wp:positionV relativeFrom="paragraph">
              <wp:posOffset>286385</wp:posOffset>
            </wp:positionV>
            <wp:extent cx="3002280" cy="2331720"/>
            <wp:effectExtent l="0" t="0" r="7620" b="0"/>
            <wp:wrapSquare wrapText="bothSides"/>
            <wp:docPr id="4" name="Picture 4" descr="Eit bilete som inneheld tekst, skjermbilete, tall, line&#10;&#10;Automatisk generert skild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ete 4" descr="Eit bilete som inneheld tekst, skjermbilete, tall, line&#10;&#10;Automatisk generert skildring"/>
                    <pic:cNvPicPr/>
                  </pic:nvPicPr>
                  <pic:blipFill>
                    <a:blip r:embed="rId96">
                      <a:extLst>
                        <a:ext uri="{28A0092B-C50C-407E-A947-70E740481C1C}">
                          <a14:useLocalDpi xmlns:a14="http://schemas.microsoft.com/office/drawing/2010/main" val="0"/>
                        </a:ext>
                      </a:extLst>
                    </a:blip>
                    <a:stretch>
                      <a:fillRect/>
                    </a:stretch>
                  </pic:blipFill>
                  <pic:spPr>
                    <a:xfrm>
                      <a:off x="0" y="0"/>
                      <a:ext cx="3005315" cy="2334225"/>
                    </a:xfrm>
                    <a:prstGeom prst="rect">
                      <a:avLst/>
                    </a:prstGeom>
                  </pic:spPr>
                </pic:pic>
              </a:graphicData>
            </a:graphic>
            <wp14:sizeRelH relativeFrom="margin">
              <wp14:pctWidth>0</wp14:pctWidth>
            </wp14:sizeRelH>
            <wp14:sizeRelV relativeFrom="margin">
              <wp14:pctHeight>0</wp14:pctHeight>
            </wp14:sizeRelV>
          </wp:anchor>
        </w:drawing>
      </w:r>
      <w:r w:rsidR="00C65729">
        <w:rPr>
          <w:rFonts w:cs="Calibri"/>
        </w:rPr>
        <w:t>Tabell 1.</w:t>
      </w:r>
    </w:p>
    <w:p w14:paraId="719AFB41" w14:textId="5A2E64C5" w:rsidR="001520E7" w:rsidRDefault="001520E7" w:rsidP="008F371D">
      <w:pPr>
        <w:rPr>
          <w:rFonts w:cs="Calibri"/>
        </w:rPr>
      </w:pPr>
    </w:p>
    <w:p w14:paraId="32F41CD9" w14:textId="77777777" w:rsidR="001520E7" w:rsidRPr="001520E7" w:rsidRDefault="001520E7" w:rsidP="001520E7">
      <w:pPr>
        <w:rPr>
          <w:rFonts w:cs="Calibri"/>
        </w:rPr>
      </w:pPr>
    </w:p>
    <w:p w14:paraId="522B79D7" w14:textId="77777777" w:rsidR="001520E7" w:rsidRDefault="001520E7" w:rsidP="008F371D">
      <w:pPr>
        <w:rPr>
          <w:rFonts w:cs="Calibri"/>
        </w:rPr>
      </w:pPr>
    </w:p>
    <w:p w14:paraId="124CB8B6" w14:textId="77777777" w:rsidR="001B6350" w:rsidRDefault="001B6350" w:rsidP="008F371D">
      <w:pPr>
        <w:rPr>
          <w:rFonts w:cs="Calibri"/>
        </w:rPr>
      </w:pPr>
    </w:p>
    <w:p w14:paraId="31ED034E" w14:textId="77777777" w:rsidR="001B6350" w:rsidRDefault="001B6350" w:rsidP="008F371D">
      <w:pPr>
        <w:rPr>
          <w:rFonts w:cs="Calibri"/>
        </w:rPr>
      </w:pPr>
    </w:p>
    <w:p w14:paraId="01DC57A1" w14:textId="77777777" w:rsidR="001B6350" w:rsidRDefault="001B6350" w:rsidP="008F371D">
      <w:pPr>
        <w:rPr>
          <w:rFonts w:cs="Calibri"/>
        </w:rPr>
      </w:pPr>
    </w:p>
    <w:p w14:paraId="78F4D8DA" w14:textId="77777777" w:rsidR="001B6350" w:rsidRDefault="001B6350" w:rsidP="008F371D">
      <w:pPr>
        <w:rPr>
          <w:rFonts w:cs="Calibri"/>
        </w:rPr>
      </w:pPr>
    </w:p>
    <w:p w14:paraId="246C2195" w14:textId="77777777" w:rsidR="001B6350" w:rsidRDefault="001B6350" w:rsidP="008F371D">
      <w:pPr>
        <w:rPr>
          <w:rFonts w:cs="Calibri"/>
        </w:rPr>
      </w:pPr>
    </w:p>
    <w:p w14:paraId="37BFCDBF" w14:textId="77777777" w:rsidR="001B6350" w:rsidRDefault="001B6350" w:rsidP="008F371D">
      <w:pPr>
        <w:rPr>
          <w:rFonts w:cs="Calibri"/>
        </w:rPr>
      </w:pPr>
    </w:p>
    <w:p w14:paraId="73249737" w14:textId="7CBC30E7" w:rsidR="001B6350" w:rsidRDefault="001B6350" w:rsidP="008F371D">
      <w:pPr>
        <w:rPr>
          <w:rFonts w:cs="Calibri"/>
        </w:rPr>
      </w:pPr>
      <w:r>
        <w:rPr>
          <w:rFonts w:cs="Calibri"/>
        </w:rPr>
        <w:t xml:space="preserve">Tabell </w:t>
      </w:r>
      <w:r w:rsidR="00C65729">
        <w:rPr>
          <w:rFonts w:cs="Calibri"/>
        </w:rPr>
        <w:t>2</w:t>
      </w:r>
      <w:r>
        <w:rPr>
          <w:rFonts w:cs="Calibri"/>
        </w:rPr>
        <w:t>.</w:t>
      </w:r>
    </w:p>
    <w:p w14:paraId="33961AA7" w14:textId="77777777" w:rsidR="001B6350" w:rsidRDefault="001520E7" w:rsidP="001520E7">
      <w:pPr>
        <w:tabs>
          <w:tab w:val="center" w:pos="2128"/>
        </w:tabs>
        <w:rPr>
          <w:rFonts w:cs="Calibri"/>
        </w:rPr>
      </w:pPr>
      <w:r>
        <w:rPr>
          <w:rFonts w:cs="Calibri"/>
        </w:rPr>
        <w:tab/>
      </w:r>
      <w:r>
        <w:rPr>
          <w:noProof/>
        </w:rPr>
        <w:drawing>
          <wp:inline distT="0" distB="0" distL="0" distR="0" wp14:anchorId="6F30E9C1" wp14:editId="49523434">
            <wp:extent cx="3131820" cy="2339866"/>
            <wp:effectExtent l="0" t="0" r="0" b="3810"/>
            <wp:docPr id="5" name="Picture 5" descr="Eit bilete som inneheld tekst, skjermbilete, tall, line&#10;&#10;Automatisk generert skild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ete 5" descr="Eit bilete som inneheld tekst, skjermbilete, tall, line&#10;&#10;Automatisk generert skildring"/>
                    <pic:cNvPicPr/>
                  </pic:nvPicPr>
                  <pic:blipFill>
                    <a:blip r:embed="rId97"/>
                    <a:stretch>
                      <a:fillRect/>
                    </a:stretch>
                  </pic:blipFill>
                  <pic:spPr>
                    <a:xfrm>
                      <a:off x="0" y="0"/>
                      <a:ext cx="3138474" cy="2344837"/>
                    </a:xfrm>
                    <a:prstGeom prst="rect">
                      <a:avLst/>
                    </a:prstGeom>
                  </pic:spPr>
                </pic:pic>
              </a:graphicData>
            </a:graphic>
          </wp:inline>
        </w:drawing>
      </w:r>
    </w:p>
    <w:p w14:paraId="315787D8" w14:textId="77777777" w:rsidR="00A34655" w:rsidRDefault="00A34655" w:rsidP="001520E7">
      <w:pPr>
        <w:tabs>
          <w:tab w:val="center" w:pos="2128"/>
        </w:tabs>
        <w:rPr>
          <w:rFonts w:cs="Calibri"/>
        </w:rPr>
      </w:pPr>
    </w:p>
    <w:p w14:paraId="481C8A75" w14:textId="4251B15B" w:rsidR="00D95E97" w:rsidRPr="00B30B30" w:rsidRDefault="00D95E97" w:rsidP="009B7BC0">
      <w:pPr>
        <w:pStyle w:val="Overskrift2"/>
        <w:rPr>
          <w:color w:val="4472C4" w:themeColor="accent1"/>
        </w:rPr>
      </w:pPr>
      <w:bookmarkStart w:id="34" w:name="_Toc136596532"/>
      <w:r w:rsidRPr="00B30B30">
        <w:t xml:space="preserve">Diabetes </w:t>
      </w:r>
      <w:r w:rsidR="00690440">
        <w:t>type-2</w:t>
      </w:r>
      <w:bookmarkEnd w:id="34"/>
    </w:p>
    <w:p w14:paraId="350DF94C" w14:textId="2E834D53" w:rsidR="002C2846" w:rsidRDefault="00750B99" w:rsidP="00D409F3">
      <w:r w:rsidRPr="00B30B30">
        <w:t xml:space="preserve">Blant dei viktigaste </w:t>
      </w:r>
      <w:proofErr w:type="spellStart"/>
      <w:r w:rsidRPr="00B30B30">
        <w:t>påverkbare</w:t>
      </w:r>
      <w:proofErr w:type="spellEnd"/>
      <w:r w:rsidRPr="00B30B30">
        <w:t xml:space="preserve"> risikofaktorane for diabetes type</w:t>
      </w:r>
      <w:r>
        <w:t>-</w:t>
      </w:r>
      <w:r w:rsidRPr="00B30B30">
        <w:t xml:space="preserve">2 er; </w:t>
      </w:r>
      <w:r w:rsidR="00280CE3" w:rsidRPr="00B30B30">
        <w:t>overvekt</w:t>
      </w:r>
      <w:r w:rsidRPr="00B30B30">
        <w:t xml:space="preserve"> og </w:t>
      </w:r>
      <w:proofErr w:type="spellStart"/>
      <w:r w:rsidRPr="00B30B30">
        <w:t>fedme</w:t>
      </w:r>
      <w:proofErr w:type="spellEnd"/>
      <w:r w:rsidRPr="00B30B30">
        <w:t>, fysisk inaktivitet, kosthald og røyking</w:t>
      </w:r>
      <w:r w:rsidR="00516EC9">
        <w:t xml:space="preserve"> </w:t>
      </w:r>
      <w:hyperlink r:id="rId98" w:history="1">
        <w:r w:rsidR="002C2846" w:rsidRPr="002F7554">
          <w:rPr>
            <w:rStyle w:val="Hyperkopling"/>
          </w:rPr>
          <w:t>fhi.no</w:t>
        </w:r>
      </w:hyperlink>
      <w:r w:rsidR="002C2846">
        <w:t>.</w:t>
      </w:r>
    </w:p>
    <w:p w14:paraId="209A9761" w14:textId="1C98F244" w:rsidR="00D95E97" w:rsidRPr="00B30B30" w:rsidRDefault="00D95E97" w:rsidP="00D409F3">
      <w:r w:rsidRPr="00B30B30">
        <w:lastRenderedPageBreak/>
        <w:t>Type 2-diabetes kan i stor grad forebyggast med auka fysisk aktivitet og vektreduksjon.</w:t>
      </w:r>
    </w:p>
    <w:p w14:paraId="67B5E0C4" w14:textId="75B936CE" w:rsidR="00D95E97" w:rsidRPr="00B30B30" w:rsidRDefault="00D95E97" w:rsidP="00D409F3">
      <w:r w:rsidRPr="00B30B30">
        <w:t>Diabetes er forbunde med alvorlege komplikasjonar inkludert hjarte- og karsjukdommar, og diabetes bidrar vesentleg til sjukdomsbyrden i Noreg og resten av verden. Data frå Reseptregisteret viser at talet som bruker blodsukkersenk</w:t>
      </w:r>
      <w:r w:rsidR="008F371D" w:rsidRPr="00B30B30">
        <w:t>a</w:t>
      </w:r>
      <w:r w:rsidRPr="00B30B30">
        <w:t>nde legemid</w:t>
      </w:r>
      <w:r w:rsidR="008F371D" w:rsidRPr="00B30B30">
        <w:t>del</w:t>
      </w:r>
      <w:r w:rsidRPr="00B30B30">
        <w:t xml:space="preserve"> har auka for kvart år frå cirka 110 000 person</w:t>
      </w:r>
      <w:r w:rsidR="008F371D" w:rsidRPr="00B30B30">
        <w:t>ar</w:t>
      </w:r>
      <w:r w:rsidRPr="00B30B30">
        <w:t xml:space="preserve"> i 2004 til rundt 221 000 person</w:t>
      </w:r>
      <w:r w:rsidR="008F371D" w:rsidRPr="00B30B30">
        <w:t>a</w:t>
      </w:r>
      <w:r w:rsidRPr="00B30B30">
        <w:t>r i 2020, ein auke frå 2,5 til 4,1 prosent av befolk</w:t>
      </w:r>
      <w:r w:rsidR="008F371D" w:rsidRPr="00B30B30">
        <w:t>n</w:t>
      </w:r>
      <w:r w:rsidRPr="00B30B30">
        <w:t>inga.</w:t>
      </w:r>
    </w:p>
    <w:p w14:paraId="1AA67057" w14:textId="77777777" w:rsidR="00D95E97" w:rsidRPr="00B30B30" w:rsidRDefault="00D95E97" w:rsidP="009B7BC0">
      <w:pPr>
        <w:pStyle w:val="Overskrift2"/>
      </w:pPr>
      <w:bookmarkStart w:id="35" w:name="_Toc136596533"/>
      <w:r w:rsidRPr="00B30B30">
        <w:t>Hjarte- og karsjukdomar</w:t>
      </w:r>
      <w:bookmarkEnd w:id="35"/>
      <w:r w:rsidRPr="00B30B30">
        <w:t xml:space="preserve"> </w:t>
      </w:r>
    </w:p>
    <w:p w14:paraId="274D9CD5" w14:textId="5833EE34" w:rsidR="00D95E97" w:rsidRPr="00B30B30" w:rsidRDefault="00D95E97" w:rsidP="008F371D">
      <w:r w:rsidRPr="00B30B30">
        <w:t xml:space="preserve">Om lag 200 000 </w:t>
      </w:r>
      <w:r w:rsidR="008F371D" w:rsidRPr="00B30B30">
        <w:t>pasientar</w:t>
      </w:r>
      <w:r w:rsidRPr="00B30B30">
        <w:t xml:space="preserve"> blir årleg innlagt i sjukehus eller mottar poliklinisk behandling med ein </w:t>
      </w:r>
      <w:r w:rsidR="008F371D" w:rsidRPr="00B30B30">
        <w:t>hjarte</w:t>
      </w:r>
      <w:r w:rsidRPr="00B30B30">
        <w:t xml:space="preserve">- og karsjukdom som hovuddiagnose. Om lag 10 000 behandlast årleg for </w:t>
      </w:r>
      <w:r w:rsidR="008F371D" w:rsidRPr="00B30B30">
        <w:t>hjarteinfarkt</w:t>
      </w:r>
      <w:r w:rsidRPr="00B30B30">
        <w:t>. 11</w:t>
      </w:r>
      <w:r w:rsidR="007C69D5">
        <w:t xml:space="preserve"> </w:t>
      </w:r>
      <w:r w:rsidRPr="00B30B30">
        <w:t xml:space="preserve">000 vert </w:t>
      </w:r>
      <w:r w:rsidR="008F371D" w:rsidRPr="00B30B30">
        <w:t>behandla</w:t>
      </w:r>
      <w:r w:rsidRPr="00B30B30">
        <w:t xml:space="preserve"> for hjerneslag, 30 000 for </w:t>
      </w:r>
      <w:proofErr w:type="spellStart"/>
      <w:r w:rsidRPr="00B30B30">
        <w:t>atrieflimmer</w:t>
      </w:r>
      <w:proofErr w:type="spellEnd"/>
      <w:r w:rsidRPr="00B30B30">
        <w:t xml:space="preserve"> og 20 000 for </w:t>
      </w:r>
      <w:r w:rsidR="008F371D" w:rsidRPr="00B30B30">
        <w:t>hjartesvikt</w:t>
      </w:r>
      <w:r w:rsidRPr="00B30B30">
        <w:t xml:space="preserve">. Om lag ein femtedel av heile befolkninga lever i dag med etablert </w:t>
      </w:r>
      <w:r w:rsidR="008F371D" w:rsidRPr="00B30B30">
        <w:t>hjarte</w:t>
      </w:r>
      <w:r w:rsidR="009350A9">
        <w:t>-</w:t>
      </w:r>
      <w:r w:rsidRPr="00B30B30">
        <w:t xml:space="preserve"> og kars</w:t>
      </w:r>
      <w:r w:rsidR="008F371D" w:rsidRPr="00B30B30">
        <w:t>juk</w:t>
      </w:r>
      <w:r w:rsidRPr="00B30B30">
        <w:t xml:space="preserve">dom eller har høg risiko for slik sjukdom. </w:t>
      </w:r>
    </w:p>
    <w:p w14:paraId="1B37364C" w14:textId="698B05BD" w:rsidR="00D11B17" w:rsidRDefault="00650B83" w:rsidP="008F371D">
      <w:r>
        <w:t xml:space="preserve">Det har sidan 2002 vore ei jamn reduksjon i </w:t>
      </w:r>
      <w:r w:rsidR="00B11913">
        <w:t xml:space="preserve">dødelegheit (0-74 år) av </w:t>
      </w:r>
      <w:proofErr w:type="spellStart"/>
      <w:r w:rsidR="00B11913">
        <w:t>hje</w:t>
      </w:r>
      <w:r w:rsidR="00C473A9">
        <w:t>rte</w:t>
      </w:r>
      <w:r w:rsidR="009147D4">
        <w:t>-</w:t>
      </w:r>
      <w:r w:rsidR="00C473A9">
        <w:t>og</w:t>
      </w:r>
      <w:proofErr w:type="spellEnd"/>
      <w:r w:rsidR="00C473A9">
        <w:t xml:space="preserve"> karsjukdom</w:t>
      </w:r>
      <w:r w:rsidR="0021009D">
        <w:t xml:space="preserve">. </w:t>
      </w:r>
      <w:r w:rsidR="00D95E97" w:rsidRPr="00B30B30">
        <w:t>Dette kan skuldast både meir effektiv behandling og førebygging, men også auka levealder i befolkninga generelt</w:t>
      </w:r>
      <w:r w:rsidR="007943D8">
        <w:t xml:space="preserve"> </w:t>
      </w:r>
      <w:hyperlink r:id="rId99" w:history="1">
        <w:r w:rsidR="00D11B17" w:rsidRPr="00134589">
          <w:rPr>
            <w:rStyle w:val="Hyperkopling"/>
          </w:rPr>
          <w:t>fhi.no</w:t>
        </w:r>
      </w:hyperlink>
      <w:r w:rsidR="00D11B17">
        <w:t>.</w:t>
      </w:r>
    </w:p>
    <w:p w14:paraId="78E6F524" w14:textId="1D283227" w:rsidR="00D95E97" w:rsidRPr="00B30B30" w:rsidRDefault="00D95E97" w:rsidP="009B7BC0">
      <w:pPr>
        <w:pStyle w:val="Overskrift2"/>
      </w:pPr>
      <w:bookmarkStart w:id="36" w:name="_Toc136596534"/>
      <w:r w:rsidRPr="00B30B30">
        <w:t>Muskel- og skjelett lidingar</w:t>
      </w:r>
      <w:bookmarkEnd w:id="36"/>
    </w:p>
    <w:p w14:paraId="4D2CBDF7" w14:textId="7DCEF4C9" w:rsidR="00D95E97" w:rsidRPr="00B30B30" w:rsidRDefault="00D95E97" w:rsidP="0079348A">
      <w:r w:rsidRPr="00B30B30">
        <w:t xml:space="preserve">Muskel- og skjelettsjukdommar </w:t>
      </w:r>
      <w:r w:rsidR="00745A9E" w:rsidRPr="00B30B30">
        <w:t>omfattar</w:t>
      </w:r>
      <w:r w:rsidRPr="00B30B30">
        <w:t xml:space="preserve"> blant anna smertetilstander i rygg og nakke, revmatiske sjukdommar (som leddgikt og </w:t>
      </w:r>
      <w:proofErr w:type="spellStart"/>
      <w:r w:rsidRPr="00B30B30">
        <w:t>artrose</w:t>
      </w:r>
      <w:proofErr w:type="spellEnd"/>
      <w:r w:rsidRPr="00B30B30">
        <w:t xml:space="preserve">) samt osteoporose (beinskjørheit) som </w:t>
      </w:r>
      <w:r w:rsidR="00745A9E" w:rsidRPr="00B30B30">
        <w:t>forårsakar</w:t>
      </w:r>
      <w:r w:rsidRPr="00B30B30">
        <w:t xml:space="preserve"> mange </w:t>
      </w:r>
      <w:r w:rsidR="00745A9E" w:rsidRPr="00B30B30">
        <w:t>hoftebrot</w:t>
      </w:r>
      <w:r w:rsidRPr="00B30B30">
        <w:t xml:space="preserve"> blant eldre. Muskel- og skjelettskader, </w:t>
      </w:r>
      <w:r w:rsidR="00745A9E" w:rsidRPr="00B30B30">
        <w:t>sjukdommar</w:t>
      </w:r>
      <w:r w:rsidRPr="00B30B30">
        <w:t xml:space="preserve"> og plager rammer dei fleste av oss i løpet av livet, og er ein viktig årsak til dårl</w:t>
      </w:r>
      <w:r w:rsidR="00745A9E" w:rsidRPr="00B30B30">
        <w:t>eg</w:t>
      </w:r>
      <w:r w:rsidRPr="00B30B30">
        <w:t xml:space="preserve"> helse, neds</w:t>
      </w:r>
      <w:r w:rsidR="00745A9E" w:rsidRPr="00B30B30">
        <w:t>e</w:t>
      </w:r>
      <w:r w:rsidRPr="00B30B30">
        <w:t>tt livskvalitet, s</w:t>
      </w:r>
      <w:r w:rsidR="00745A9E" w:rsidRPr="00B30B30">
        <w:t>juke</w:t>
      </w:r>
      <w:r w:rsidRPr="00B30B30">
        <w:t>fr</w:t>
      </w:r>
      <w:r w:rsidR="00745A9E" w:rsidRPr="00B30B30">
        <w:t>åvær</w:t>
      </w:r>
      <w:r w:rsidRPr="00B30B30">
        <w:t xml:space="preserve"> og uførheit. Ryggsmerter er den vanlegaste av desse tilstandane, og også den som </w:t>
      </w:r>
      <w:r w:rsidR="00745A9E" w:rsidRPr="00B30B30">
        <w:t>kostar</w:t>
      </w:r>
      <w:r w:rsidRPr="00B30B30">
        <w:t xml:space="preserve"> samfunnet mest </w:t>
      </w:r>
      <w:hyperlink r:id="rId100">
        <w:r w:rsidRPr="00B30B30">
          <w:rPr>
            <w:rStyle w:val="Hyperkopling"/>
          </w:rPr>
          <w:t>fhi.no</w:t>
        </w:r>
      </w:hyperlink>
      <w:r w:rsidR="009D33CF">
        <w:t>.</w:t>
      </w:r>
      <w:r w:rsidRPr="00B30B30">
        <w:t> </w:t>
      </w:r>
    </w:p>
    <w:p w14:paraId="2FFED83B" w14:textId="77777777" w:rsidR="00D95E97" w:rsidRPr="00B30B30" w:rsidRDefault="00D95E97" w:rsidP="009B7BC0">
      <w:pPr>
        <w:pStyle w:val="Overskrift2"/>
      </w:pPr>
      <w:bookmarkStart w:id="37" w:name="_Toc136596535"/>
      <w:r w:rsidRPr="00B30B30">
        <w:t>Kreft</w:t>
      </w:r>
      <w:bookmarkEnd w:id="37"/>
      <w:r w:rsidRPr="00B30B30">
        <w:t xml:space="preserve"> </w:t>
      </w:r>
    </w:p>
    <w:p w14:paraId="2721905A" w14:textId="668735C4" w:rsidR="00D95E97" w:rsidRPr="00620CDF" w:rsidRDefault="000C6D79" w:rsidP="00DE7A3C">
      <w:r w:rsidRPr="00620CDF">
        <w:t>Årleg vert om lag</w:t>
      </w:r>
      <w:r w:rsidR="00D95E97" w:rsidRPr="00620CDF">
        <w:t xml:space="preserve"> 3</w:t>
      </w:r>
      <w:r w:rsidRPr="00620CDF">
        <w:t>8</w:t>
      </w:r>
      <w:r w:rsidR="00D95E97" w:rsidRPr="00620CDF">
        <w:t xml:space="preserve"> </w:t>
      </w:r>
      <w:r w:rsidRPr="00620CDF">
        <w:t>0</w:t>
      </w:r>
      <w:r w:rsidR="00D95E97" w:rsidRPr="00620CDF">
        <w:t>00 nordmenn diagnostiserte med kreft</w:t>
      </w:r>
      <w:r w:rsidR="005F4CE0" w:rsidRPr="00620CDF">
        <w:t>, t</w:t>
      </w:r>
      <w:r w:rsidR="00DE7A3C" w:rsidRPr="00620CDF">
        <w:t>alet</w:t>
      </w:r>
      <w:r w:rsidR="00D95E97" w:rsidRPr="00620CDF">
        <w:t xml:space="preserve"> </w:t>
      </w:r>
      <w:r w:rsidR="005F4CE0" w:rsidRPr="00620CDF">
        <w:t xml:space="preserve">på nye </w:t>
      </w:r>
      <w:r w:rsidR="00DE7A3C" w:rsidRPr="00620CDF">
        <w:t>krefttilfelle</w:t>
      </w:r>
      <w:r w:rsidR="005F4CE0" w:rsidRPr="00620CDF">
        <w:t xml:space="preserve"> aukar</w:t>
      </w:r>
      <w:r w:rsidR="00D95E97" w:rsidRPr="00620CDF">
        <w:t xml:space="preserve"> og vil fortsette å auke fram mot 2040. </w:t>
      </w:r>
      <w:r w:rsidR="00DE7A3C" w:rsidRPr="00620CDF">
        <w:t>Hovudårsakene</w:t>
      </w:r>
      <w:r w:rsidR="00D95E97" w:rsidRPr="00620CDF">
        <w:t xml:space="preserve"> er auka levealder</w:t>
      </w:r>
      <w:r w:rsidR="003B5A2A" w:rsidRPr="00620CDF">
        <w:t>,</w:t>
      </w:r>
      <w:r w:rsidR="00D95E97" w:rsidRPr="00620CDF">
        <w:t xml:space="preserve"> større befolkning</w:t>
      </w:r>
      <w:r w:rsidR="003B5A2A" w:rsidRPr="00620CDF">
        <w:t xml:space="preserve"> og </w:t>
      </w:r>
      <w:r w:rsidR="00D378AC" w:rsidRPr="00620CDF">
        <w:t>tidleg</w:t>
      </w:r>
      <w:r w:rsidR="001B6EC0" w:rsidRPr="00620CDF">
        <w:t xml:space="preserve"> diagnostisering</w:t>
      </w:r>
      <w:r w:rsidR="00D95E97" w:rsidRPr="00620CDF">
        <w:t xml:space="preserve">. Kreft er </w:t>
      </w:r>
      <w:r w:rsidR="00DE7A3C" w:rsidRPr="00620CDF">
        <w:t>hyppigare</w:t>
      </w:r>
      <w:r w:rsidR="00D95E97" w:rsidRPr="00620CDF">
        <w:t xml:space="preserve"> blant menn enn blant kvinner. Dei </w:t>
      </w:r>
      <w:r w:rsidR="00DE7A3C" w:rsidRPr="00620CDF">
        <w:t>vanlegaste</w:t>
      </w:r>
      <w:r w:rsidR="00D95E97" w:rsidRPr="00620CDF">
        <w:t xml:space="preserve"> kreftformene blant menn er kreft i prostata, lunge, t</w:t>
      </w:r>
      <w:r w:rsidR="00BB18E6" w:rsidRPr="00620CDF">
        <w:t>ju</w:t>
      </w:r>
      <w:r w:rsidR="00D95E97" w:rsidRPr="00620CDF">
        <w:t xml:space="preserve">kktarm, og hud (utanom </w:t>
      </w:r>
      <w:proofErr w:type="spellStart"/>
      <w:r w:rsidR="00D95E97" w:rsidRPr="00620CDF">
        <w:t>melanom</w:t>
      </w:r>
      <w:proofErr w:type="spellEnd"/>
      <w:r w:rsidR="00D95E97" w:rsidRPr="00620CDF">
        <w:t xml:space="preserve">). Dei </w:t>
      </w:r>
      <w:r w:rsidR="00DE7A3C" w:rsidRPr="00620CDF">
        <w:t>vanlegaste</w:t>
      </w:r>
      <w:r w:rsidR="00D95E97" w:rsidRPr="00620CDF">
        <w:t xml:space="preserve"> kreftformene blant kvinner er kreft i bryst, lunge, t</w:t>
      </w:r>
      <w:r w:rsidR="4810C0A1" w:rsidRPr="00620CDF">
        <w:t>juk</w:t>
      </w:r>
      <w:r w:rsidR="00D95E97" w:rsidRPr="00620CDF">
        <w:t xml:space="preserve">ktarm, og hudkreft (utanom </w:t>
      </w:r>
      <w:proofErr w:type="spellStart"/>
      <w:r w:rsidR="00D95E97" w:rsidRPr="00620CDF">
        <w:t>melanom</w:t>
      </w:r>
      <w:proofErr w:type="spellEnd"/>
      <w:r w:rsidR="00D95E97" w:rsidRPr="00620CDF">
        <w:t>).</w:t>
      </w:r>
    </w:p>
    <w:p w14:paraId="4C65CFD9" w14:textId="2DC31236" w:rsidR="00D95E97" w:rsidRPr="00620CDF" w:rsidRDefault="00D95E97" w:rsidP="00DE7A3C">
      <w:r w:rsidRPr="00620CDF">
        <w:t>Lungekreft er den kreftform</w:t>
      </w:r>
      <w:r w:rsidR="13F300C9" w:rsidRPr="00620CDF">
        <w:t>a</w:t>
      </w:r>
      <w:r w:rsidRPr="00620CDF">
        <w:t xml:space="preserve"> som tar flest liv blant kvinner og menn </w:t>
      </w:r>
      <w:r w:rsidR="00DE7A3C" w:rsidRPr="00620CDF">
        <w:t>samanlagt</w:t>
      </w:r>
      <w:r w:rsidRPr="00620CDF">
        <w:t xml:space="preserve">. Nær 11 000 personar døydde av kreft i 2020. Kreft er den </w:t>
      </w:r>
      <w:r w:rsidR="00DE7A3C" w:rsidRPr="00620CDF">
        <w:t>hyppigaste</w:t>
      </w:r>
      <w:r w:rsidRPr="00620CDF">
        <w:t xml:space="preserve"> dødsårsaka i </w:t>
      </w:r>
      <w:r w:rsidR="00DE7A3C" w:rsidRPr="00620CDF">
        <w:t>befolkninga</w:t>
      </w:r>
      <w:r w:rsidRPr="00620CDF">
        <w:t xml:space="preserve">, med 1300 fleire dødsfall i året enn </w:t>
      </w:r>
      <w:r w:rsidR="00DE7A3C" w:rsidRPr="00620CDF">
        <w:t>hjarte</w:t>
      </w:r>
      <w:r w:rsidRPr="00620CDF">
        <w:t>- og karsjukdom</w:t>
      </w:r>
      <w:r w:rsidR="006C0949" w:rsidRPr="00620CDF">
        <w:t>.</w:t>
      </w:r>
    </w:p>
    <w:p w14:paraId="78E3908B" w14:textId="4327381C" w:rsidR="00D95E97" w:rsidRPr="00620CDF" w:rsidRDefault="00D95E97" w:rsidP="00DE7A3C">
      <w:r w:rsidRPr="00620CDF">
        <w:t xml:space="preserve">Sjølv om kreftrisikoen har auka har </w:t>
      </w:r>
      <w:r w:rsidR="00DE7A3C" w:rsidRPr="00620CDF">
        <w:t>dødelegheita</w:t>
      </w:r>
      <w:r w:rsidRPr="00620CDF">
        <w:t xml:space="preserve"> av kreft samla sett vore relativt stabil dei siste tiåra, og det er </w:t>
      </w:r>
      <w:r w:rsidR="00DE7A3C" w:rsidRPr="00620CDF">
        <w:t>berre</w:t>
      </w:r>
      <w:r w:rsidRPr="00620CDF">
        <w:t xml:space="preserve"> det siste tiåret  vi kan sjå ein liten nedgang i </w:t>
      </w:r>
      <w:proofErr w:type="spellStart"/>
      <w:r w:rsidRPr="00620CDF">
        <w:t>dødsratene</w:t>
      </w:r>
      <w:proofErr w:type="spellEnd"/>
      <w:r w:rsidRPr="00620CDF">
        <w:t xml:space="preserve"> </w:t>
      </w:r>
      <w:hyperlink r:id="rId101">
        <w:r w:rsidR="001EC870" w:rsidRPr="00620CDF">
          <w:rPr>
            <w:rStyle w:val="Hyperkopling"/>
            <w:color w:val="auto"/>
          </w:rPr>
          <w:t>fhi.no</w:t>
        </w:r>
        <w:r w:rsidR="006C0949" w:rsidRPr="00620CDF">
          <w:rPr>
            <w:rStyle w:val="Hyperkopling"/>
            <w:color w:val="auto"/>
          </w:rPr>
          <w:t>.</w:t>
        </w:r>
      </w:hyperlink>
      <w:r w:rsidR="001EC870" w:rsidRPr="00620CDF">
        <w:t xml:space="preserve"> </w:t>
      </w:r>
    </w:p>
    <w:p w14:paraId="5841B4A2" w14:textId="77777777" w:rsidR="00D95E97" w:rsidRPr="00E02F28" w:rsidRDefault="00D95E97" w:rsidP="006D3C94">
      <w:pPr>
        <w:pStyle w:val="Overskrift4"/>
        <w:rPr>
          <w:u w:val="none"/>
        </w:rPr>
      </w:pPr>
      <w:r w:rsidRPr="00E02F28">
        <w:rPr>
          <w:u w:val="none"/>
        </w:rPr>
        <w:lastRenderedPageBreak/>
        <w:t>Årsaker og førebygging</w:t>
      </w:r>
    </w:p>
    <w:p w14:paraId="51E91148" w14:textId="2FC8300E" w:rsidR="00853317" w:rsidRDefault="00D95E97" w:rsidP="00DE7A3C">
      <w:r w:rsidRPr="00B30B30">
        <w:t>Bruk av tobakk er ein av de</w:t>
      </w:r>
      <w:r w:rsidR="006C0949">
        <w:t>i</w:t>
      </w:r>
      <w:r w:rsidRPr="00B30B30">
        <w:t xml:space="preserve"> </w:t>
      </w:r>
      <w:r w:rsidR="00DE7A3C" w:rsidRPr="00B30B30">
        <w:t>viktigaste</w:t>
      </w:r>
      <w:r w:rsidRPr="00B30B30">
        <w:t xml:space="preserve"> </w:t>
      </w:r>
      <w:r w:rsidR="00DE7A3C" w:rsidRPr="00B30B30">
        <w:t>risikofaktorane</w:t>
      </w:r>
      <w:r w:rsidRPr="00B30B30">
        <w:t xml:space="preserve"> for kreft, særleg lungekreft, men også kreft i </w:t>
      </w:r>
      <w:r w:rsidR="00DE7A3C" w:rsidRPr="00B30B30">
        <w:t>munnhole</w:t>
      </w:r>
      <w:r w:rsidRPr="00B30B30">
        <w:t xml:space="preserve">, strupe, svelg, spiserør, urinblære, nyre og bukspytt­kjertel og nokre fleire. Å </w:t>
      </w:r>
      <w:proofErr w:type="spellStart"/>
      <w:r w:rsidRPr="00B30B30">
        <w:t>bekjempe</w:t>
      </w:r>
      <w:proofErr w:type="spellEnd"/>
      <w:r w:rsidRPr="00B30B30">
        <w:t xml:space="preserve"> tobakksrøyking er eit av dei </w:t>
      </w:r>
      <w:r w:rsidR="00DE7A3C" w:rsidRPr="00B30B30">
        <w:t>viktigaste</w:t>
      </w:r>
      <w:r w:rsidRPr="00B30B30">
        <w:t xml:space="preserve"> tiltaka for å redusere risikoen for kreft i Norge. Stort alkoholkonsum aukar risikoen for kreft i bryst, tjukk- og endetarm, lever, munn og svelg, spiserør og magesekk. </w:t>
      </w:r>
    </w:p>
    <w:p w14:paraId="6BBBA0C9" w14:textId="079ABCB9" w:rsidR="00D95E97" w:rsidRPr="00B30B30" w:rsidRDefault="00D95E97" w:rsidP="00DE7A3C">
      <w:r w:rsidRPr="00B30B30">
        <w:t xml:space="preserve">Kroniske </w:t>
      </w:r>
      <w:r w:rsidR="007A231B" w:rsidRPr="00B30B30">
        <w:t>infeksjonar</w:t>
      </w:r>
      <w:r w:rsidRPr="00B30B30">
        <w:t xml:space="preserve"> aukar risikoen for fleire kreftformer, t.d. livmorhalskreft, hepatitt B og C ved leverkreft, </w:t>
      </w:r>
      <w:proofErr w:type="spellStart"/>
      <w:r w:rsidRPr="00B30B30">
        <w:t>helicobacter</w:t>
      </w:r>
      <w:proofErr w:type="spellEnd"/>
      <w:r w:rsidRPr="00B30B30">
        <w:t xml:space="preserve"> </w:t>
      </w:r>
      <w:proofErr w:type="spellStart"/>
      <w:r w:rsidRPr="00B30B30">
        <w:t>pylori</w:t>
      </w:r>
      <w:proofErr w:type="spellEnd"/>
      <w:r w:rsidRPr="00B30B30">
        <w:t xml:space="preserve"> ved kreft i magesekken etc. </w:t>
      </w:r>
      <w:proofErr w:type="spellStart"/>
      <w:r w:rsidRPr="00B30B30">
        <w:t>Fedme</w:t>
      </w:r>
      <w:proofErr w:type="spellEnd"/>
      <w:r w:rsidRPr="00B30B30">
        <w:t xml:space="preserve"> gjev auka risiko for enkelte kreftformer. Fysisk aktivitet reduserer risiko for kreft i tjukktarm. Enkelte </w:t>
      </w:r>
      <w:r w:rsidR="007A231B" w:rsidRPr="00B30B30">
        <w:t>miljøfaktorar</w:t>
      </w:r>
      <w:r w:rsidRPr="00B30B30">
        <w:t xml:space="preserve"> kan vere «</w:t>
      </w:r>
      <w:r w:rsidR="007A231B" w:rsidRPr="00B30B30">
        <w:t>kreftframkallande</w:t>
      </w:r>
      <w:r w:rsidRPr="00B30B30">
        <w:t xml:space="preserve">». UV-stråling og solforbrenning og arvelege forhold er også viktige </w:t>
      </w:r>
      <w:r w:rsidR="007A231B" w:rsidRPr="00B30B30">
        <w:t>faktorar</w:t>
      </w:r>
      <w:r w:rsidRPr="00B30B30">
        <w:t xml:space="preserve"> for utvikling av kreftsjukdom </w:t>
      </w:r>
      <w:hyperlink r:id="rId102">
        <w:r w:rsidR="009D33CF">
          <w:rPr>
            <w:rStyle w:val="Hyperkopling"/>
            <w:rFonts w:eastAsia="Verdana" w:cs="Helvetica"/>
            <w:sz w:val="24"/>
            <w:szCs w:val="24"/>
          </w:rPr>
          <w:t>fhi.no</w:t>
        </w:r>
      </w:hyperlink>
      <w:r w:rsidR="00F24CC8">
        <w:rPr>
          <w:rStyle w:val="Hyperkopling"/>
          <w:rFonts w:eastAsia="Verdana" w:cs="Helvetica"/>
          <w:sz w:val="24"/>
          <w:szCs w:val="24"/>
        </w:rPr>
        <w:t>.</w:t>
      </w:r>
    </w:p>
    <w:p w14:paraId="670440E0" w14:textId="127BC77F" w:rsidR="00D95E97" w:rsidRPr="00B30B30" w:rsidRDefault="00D95E97" w:rsidP="009B7BC0">
      <w:pPr>
        <w:pStyle w:val="Overskrift2"/>
      </w:pPr>
      <w:bookmarkStart w:id="38" w:name="_Toc136596536"/>
      <w:r w:rsidRPr="00B30B30">
        <w:t>Psykisk helse og lidingar</w:t>
      </w:r>
      <w:bookmarkEnd w:id="38"/>
      <w:r w:rsidRPr="00B30B30">
        <w:t xml:space="preserve">  </w:t>
      </w:r>
    </w:p>
    <w:p w14:paraId="24A68BF0" w14:textId="6B5F3A1B" w:rsidR="00D95E97" w:rsidRPr="00445563" w:rsidRDefault="00D95E97" w:rsidP="0079348A">
      <w:r w:rsidRPr="00B30B30">
        <w:t xml:space="preserve">Psykiske lidingar er i dag ein av dei store helse- og samfunnsutfordringane i Norge og er eit satsingsområde nasjonalt. Ulike studiar syner at mellom 16 og 22 % av den vaksne befolkninga har ei psykisk liding i ein periode på 12 månader. Dei vanlegaste er angstlidingar, depresjon og rusbrukslidingar. For barn og unge viser befolkningsstudiar i Norge at om lag 7 % av alle barn </w:t>
      </w:r>
      <w:r w:rsidR="00493C3C">
        <w:t>i</w:t>
      </w:r>
      <w:r w:rsidRPr="00B30B30">
        <w:t xml:space="preserve"> førskulealder og skulealder har symptom som kan tyde på ei psykisk liding </w:t>
      </w:r>
      <w:proofErr w:type="spellStart"/>
      <w:r>
        <w:fldChar w:fldCharType="begin"/>
      </w:r>
      <w:r>
        <w:instrText>HYPERLINK "https://www.regjeringen.no/contentassets/84138eb559e94660bb84158f2e62a77d/nn-no/pdfs/stm201820190019000dddpdfs.pdf" \h</w:instrText>
      </w:r>
      <w:r>
        <w:fldChar w:fldCharType="separate"/>
      </w:r>
      <w:r w:rsidRPr="00B30B30">
        <w:rPr>
          <w:rStyle w:val="Hyperkopling"/>
        </w:rPr>
        <w:t>Folkehelsemeldinge</w:t>
      </w:r>
      <w:r w:rsidR="000121B6">
        <w:rPr>
          <w:rStyle w:val="Hyperkopling"/>
        </w:rPr>
        <w:t>n</w:t>
      </w:r>
      <w:proofErr w:type="spellEnd"/>
      <w:r w:rsidR="00AF79BF">
        <w:rPr>
          <w:rStyle w:val="Hyperkopling"/>
        </w:rPr>
        <w:t xml:space="preserve"> </w:t>
      </w:r>
      <w:r w:rsidRPr="00B30B30">
        <w:rPr>
          <w:rStyle w:val="Hyperkopling"/>
        </w:rPr>
        <w:t>2018-2019</w:t>
      </w:r>
      <w:r>
        <w:rPr>
          <w:rStyle w:val="Hyperkopling"/>
        </w:rPr>
        <w:fldChar w:fldCharType="end"/>
      </w:r>
      <w:r w:rsidRPr="00B30B30">
        <w:t xml:space="preserve">. </w:t>
      </w:r>
      <w:r w:rsidRPr="00445563">
        <w:t xml:space="preserve">Førekomsten har vore stabil i den norske befolkninga siste 10 </w:t>
      </w:r>
      <w:r w:rsidR="00965CC7" w:rsidRPr="00445563">
        <w:t xml:space="preserve">år </w:t>
      </w:r>
      <w:hyperlink r:id="rId103" w:history="1">
        <w:r w:rsidR="00965CC7" w:rsidRPr="00445563">
          <w:rPr>
            <w:rStyle w:val="Hyperkopling"/>
          </w:rPr>
          <w:t>fhi.no</w:t>
        </w:r>
      </w:hyperlink>
      <w:r w:rsidR="00FB4699">
        <w:t>.</w:t>
      </w:r>
    </w:p>
    <w:p w14:paraId="29A81FEF" w14:textId="5CE23F48" w:rsidR="00D95E97" w:rsidRPr="00B30B30" w:rsidRDefault="00D95E97" w:rsidP="0079348A">
      <w:r w:rsidRPr="00B30B30">
        <w:t xml:space="preserve">Psykiske lidingar i barne- og ungdomsåra aukar risikoen for fysisk sjukdom, fråfall frå skulen, lausare tilknyting til arbeidsmarknaden og rusmisbruk. Barn som viser teikn til psykiske plager, eller som er eksponert for alvorlege risikoforhold bør fangast opp på eit tidleg tidspunkt. Helsestasjon, barnehage og skule er sentrale arenaer </w:t>
      </w:r>
      <w:hyperlink r:id="rId104">
        <w:r w:rsidR="00B91010">
          <w:rPr>
            <w:rStyle w:val="Hyperkopling"/>
          </w:rPr>
          <w:t>fhi.no</w:t>
        </w:r>
        <w:r w:rsidRPr="00B30B30">
          <w:rPr>
            <w:rStyle w:val="Hyperkopling"/>
          </w:rPr>
          <w:t>.</w:t>
        </w:r>
      </w:hyperlink>
      <w:r w:rsidRPr="00B30B30">
        <w:t xml:space="preserve"> Ei rekke undersøkingar syner at låg sosioøkonomisk status, målt som kort utdanning eller lav inntekt, har samanheng med risiko for psykiske plager.</w:t>
      </w:r>
    </w:p>
    <w:p w14:paraId="40F20CDD" w14:textId="77777777" w:rsidR="00D13749" w:rsidRDefault="00D13749" w:rsidP="0079348A"/>
    <w:p w14:paraId="74B8278F" w14:textId="555F9F4C" w:rsidR="00D13749" w:rsidRPr="00B30B30" w:rsidRDefault="00321527" w:rsidP="00D13749">
      <w:r>
        <w:t>De</w:t>
      </w:r>
      <w:r w:rsidR="0039689C">
        <w:t>i</w:t>
      </w:r>
      <w:r>
        <w:t xml:space="preserve"> </w:t>
      </w:r>
      <w:proofErr w:type="spellStart"/>
      <w:r>
        <w:t>nasjonala</w:t>
      </w:r>
      <w:proofErr w:type="spellEnd"/>
      <w:r w:rsidR="0039689C">
        <w:t xml:space="preserve"> tala etter </w:t>
      </w:r>
      <w:proofErr w:type="spellStart"/>
      <w:r w:rsidR="0039689C">
        <w:t>ungdatakartlegginga</w:t>
      </w:r>
      <w:proofErr w:type="spellEnd"/>
      <w:r w:rsidR="0039689C">
        <w:t xml:space="preserve"> i 2024 syner </w:t>
      </w:r>
      <w:r w:rsidR="007B42DC">
        <w:t>at e</w:t>
      </w:r>
      <w:r w:rsidR="00D13749">
        <w:t>tter e</w:t>
      </w:r>
      <w:r w:rsidR="00800476">
        <w:t>i</w:t>
      </w:r>
      <w:r w:rsidR="00D13749">
        <w:t>n periode på 2010-tallet, der omfanget av s</w:t>
      </w:r>
      <w:r w:rsidR="00800476">
        <w:t>j</w:t>
      </w:r>
      <w:r w:rsidR="004816DB">
        <w:t>ø</w:t>
      </w:r>
      <w:r w:rsidR="00800476">
        <w:t>lv</w:t>
      </w:r>
      <w:r w:rsidR="004816DB">
        <w:t>r</w:t>
      </w:r>
      <w:r w:rsidR="00D13749">
        <w:t xml:space="preserve">apporterte psykiske plager </w:t>
      </w:r>
      <w:r w:rsidR="004816DB">
        <w:t>auka</w:t>
      </w:r>
      <w:r w:rsidR="00D13749">
        <w:t>, er det ikk</w:t>
      </w:r>
      <w:r w:rsidR="004816DB">
        <w:t>j</w:t>
      </w:r>
      <w:r w:rsidR="00D13749">
        <w:t>e lenger no</w:t>
      </w:r>
      <w:r w:rsidR="004816DB">
        <w:t>ko aukande</w:t>
      </w:r>
      <w:r w:rsidR="00D13749">
        <w:t xml:space="preserve"> trend. </w:t>
      </w:r>
      <w:r w:rsidR="00A55452">
        <w:t>Når vi ser vekk i frå</w:t>
      </w:r>
      <w:r w:rsidR="00D13749">
        <w:t xml:space="preserve"> det spesielle pandemiåret har tal</w:t>
      </w:r>
      <w:r w:rsidR="00A55452">
        <w:t>a</w:t>
      </w:r>
      <w:r w:rsidR="00D13749">
        <w:t xml:space="preserve"> de</w:t>
      </w:r>
      <w:r w:rsidR="00A55452">
        <w:t>i</w:t>
      </w:r>
      <w:r w:rsidR="00D13749">
        <w:t xml:space="preserve"> siste fem–seks årene </w:t>
      </w:r>
      <w:r w:rsidR="00A55452">
        <w:t>h</w:t>
      </w:r>
      <w:r w:rsidR="003D5517">
        <w:t>elde</w:t>
      </w:r>
      <w:r w:rsidR="00D13749">
        <w:t xml:space="preserve"> seg stabile blant </w:t>
      </w:r>
      <w:r w:rsidR="003D5517">
        <w:t xml:space="preserve"> </w:t>
      </w:r>
      <w:r w:rsidR="00D13749">
        <w:t>gut</w:t>
      </w:r>
      <w:r w:rsidR="00A55452">
        <w:t>ar</w:t>
      </w:r>
      <w:r w:rsidR="00D13749">
        <w:t xml:space="preserve"> og jenter på ungdomstrinnet og blant gut</w:t>
      </w:r>
      <w:r w:rsidR="004A08DF">
        <w:t>ar</w:t>
      </w:r>
      <w:r w:rsidR="00D13749">
        <w:t xml:space="preserve"> på </w:t>
      </w:r>
      <w:proofErr w:type="spellStart"/>
      <w:r w:rsidR="00D13749">
        <w:t>videregå</w:t>
      </w:r>
      <w:r w:rsidR="003D5517">
        <w:t>a</w:t>
      </w:r>
      <w:r w:rsidR="00D13749">
        <w:t>nde</w:t>
      </w:r>
      <w:proofErr w:type="spellEnd"/>
      <w:r w:rsidR="00D13749">
        <w:t xml:space="preserve">. Blant jentene på </w:t>
      </w:r>
      <w:proofErr w:type="spellStart"/>
      <w:r w:rsidR="00D13749">
        <w:t>videregå</w:t>
      </w:r>
      <w:r w:rsidR="003D5517">
        <w:t>a</w:t>
      </w:r>
      <w:r w:rsidR="00D13749">
        <w:t>nde</w:t>
      </w:r>
      <w:proofErr w:type="spellEnd"/>
      <w:r w:rsidR="00D13749">
        <w:t xml:space="preserve"> har det v</w:t>
      </w:r>
      <w:r w:rsidR="004A08DF">
        <w:t>ore</w:t>
      </w:r>
      <w:r w:rsidR="005D0A1D">
        <w:t xml:space="preserve"> </w:t>
      </w:r>
      <w:r w:rsidR="00D13749">
        <w:t>e</w:t>
      </w:r>
      <w:r w:rsidR="005D0A1D">
        <w:t>i</w:t>
      </w:r>
      <w:r w:rsidR="00D13749">
        <w:t>n forholdsvis markant nedgang. Talet har ikk</w:t>
      </w:r>
      <w:r w:rsidR="005F0702">
        <w:t>j</w:t>
      </w:r>
      <w:r w:rsidR="00D13749">
        <w:t>e v</w:t>
      </w:r>
      <w:r w:rsidR="005F0702">
        <w:t>ore lågare</w:t>
      </w:r>
      <w:r w:rsidR="00D13749">
        <w:t xml:space="preserve"> på ti år. Samtidig er det fle</w:t>
      </w:r>
      <w:r w:rsidR="005F0702">
        <w:t>i</w:t>
      </w:r>
      <w:r w:rsidR="00D13749">
        <w:t>re enn for ti år sid</w:t>
      </w:r>
      <w:r w:rsidR="005F0702">
        <w:t>a</w:t>
      </w:r>
      <w:r w:rsidR="00D13749">
        <w:t>n som har v</w:t>
      </w:r>
      <w:r w:rsidR="005F0702">
        <w:t>ore</w:t>
      </w:r>
      <w:r w:rsidR="00D13749">
        <w:t xml:space="preserve"> i kontakt med e</w:t>
      </w:r>
      <w:r w:rsidR="0001643E">
        <w:t>i</w:t>
      </w:r>
      <w:r w:rsidR="00D13749">
        <w:t>n psykolog, og omtrent like mange som bruk</w:t>
      </w:r>
      <w:r w:rsidR="005F0702">
        <w:t>a</w:t>
      </w:r>
      <w:r w:rsidR="00D13749">
        <w:t>r helsestasjon for ungdom. Bruken av helses</w:t>
      </w:r>
      <w:r w:rsidR="005F0702">
        <w:t>j</w:t>
      </w:r>
      <w:r w:rsidR="005B5F7B">
        <w:t>u</w:t>
      </w:r>
      <w:r w:rsidR="00D13749">
        <w:t>keplei</w:t>
      </w:r>
      <w:r w:rsidR="005B5F7B">
        <w:t>a</w:t>
      </w:r>
      <w:r w:rsidR="00D13749">
        <w:t>r på skolen f</w:t>
      </w:r>
      <w:r w:rsidR="0001643E">
        <w:t>e</w:t>
      </w:r>
      <w:r w:rsidR="00D13749">
        <w:t>kk seg «e</w:t>
      </w:r>
      <w:r w:rsidR="003E360B">
        <w:t>i</w:t>
      </w:r>
      <w:r w:rsidR="00D13749">
        <w:t xml:space="preserve">n knekk» i </w:t>
      </w:r>
      <w:r w:rsidR="0001643E">
        <w:t>samband</w:t>
      </w:r>
      <w:r w:rsidR="00D13749">
        <w:t xml:space="preserve"> med pandemien. Årets og fjorårets tal tyder ikk</w:t>
      </w:r>
      <w:r w:rsidR="003E360B">
        <w:t>j</w:t>
      </w:r>
      <w:r w:rsidR="00D13749">
        <w:t>e på at bruken har gått no</w:t>
      </w:r>
      <w:r w:rsidR="003E360B">
        <w:t>ko</w:t>
      </w:r>
      <w:r w:rsidR="00D13749">
        <w:t xml:space="preserve"> særl</w:t>
      </w:r>
      <w:r w:rsidR="003E360B">
        <w:t>e</w:t>
      </w:r>
      <w:r w:rsidR="00D13749">
        <w:t>g opp etter pandemien</w:t>
      </w:r>
      <w:r w:rsidR="008A4D9C" w:rsidRPr="008A4D9C">
        <w:t xml:space="preserve"> </w:t>
      </w:r>
      <w:hyperlink r:id="rId105" w:history="1">
        <w:proofErr w:type="spellStart"/>
        <w:r w:rsidR="00DC7955">
          <w:rPr>
            <w:rStyle w:val="Hyperkopling"/>
          </w:rPr>
          <w:t>Ungdata</w:t>
        </w:r>
        <w:proofErr w:type="spellEnd"/>
        <w:r w:rsidR="00DC7955">
          <w:rPr>
            <w:rStyle w:val="Hyperkopling"/>
          </w:rPr>
          <w:t xml:space="preserve"> 2024</w:t>
        </w:r>
        <w:r w:rsidR="00B265BA">
          <w:rPr>
            <w:rStyle w:val="Hyperkopling"/>
          </w:rPr>
          <w:t xml:space="preserve"> Nasjonale</w:t>
        </w:r>
        <w:r w:rsidR="00B265BA">
          <w:rPr>
            <w:rStyle w:val="Hyperkopling"/>
          </w:rPr>
          <w:t xml:space="preserve"> resultat </w:t>
        </w:r>
      </w:hyperlink>
      <w:r w:rsidR="008D16B6">
        <w:t>.</w:t>
      </w:r>
    </w:p>
    <w:p w14:paraId="429D8042" w14:textId="77777777" w:rsidR="008A4D9C" w:rsidRPr="00B30B30" w:rsidRDefault="008A4D9C" w:rsidP="00D13749"/>
    <w:p w14:paraId="284157F6" w14:textId="0524AFEA" w:rsidR="00D95E97" w:rsidRPr="00B30B30" w:rsidRDefault="00D95E97" w:rsidP="0079348A">
      <w:r w:rsidRPr="00B30B30">
        <w:lastRenderedPageBreak/>
        <w:t xml:space="preserve">I arbeidet med psykisk helse må det leggast vekt på miljøfaktorar og dei forhold som påverkar psykisk helse og trivsel i populasjonen. Det må fokuserast på folk sine </w:t>
      </w:r>
      <w:r w:rsidR="007A231B" w:rsidRPr="00B30B30">
        <w:t>føresetnader</w:t>
      </w:r>
      <w:r w:rsidRPr="00B30B30">
        <w:t xml:space="preserve"> for meistring; forhold i menneska sitt miljø og på dei arena som fremmar meistring, tilfredsheit, </w:t>
      </w:r>
      <w:r w:rsidR="00560225">
        <w:t>det å høyre t</w:t>
      </w:r>
      <w:r w:rsidR="00D10F3E">
        <w:t>il</w:t>
      </w:r>
      <w:r w:rsidRPr="00B30B30">
        <w:t xml:space="preserve">, utvikling og vekst, oppleving av meining, autonomi og positive relasjonar </w:t>
      </w:r>
      <w:hyperlink r:id="rId106">
        <w:r w:rsidRPr="00B30B30">
          <w:rPr>
            <w:rStyle w:val="Hyperkopling"/>
          </w:rPr>
          <w:t>Folkehelserapporten 2018</w:t>
        </w:r>
      </w:hyperlink>
      <w:r w:rsidRPr="00B30B30">
        <w:t>. Høg livskvalitet har samanheng både med betre fysisk helse og færre psykiske plager og lidingar. Livskvalitet og trivsel synast òg å ha positive konsekvensar for den fysiske helsetilstanden, m</w:t>
      </w:r>
      <w:r w:rsidR="006E4C6E" w:rsidRPr="00B30B30">
        <w:t>ogleg</w:t>
      </w:r>
      <w:r w:rsidRPr="00B30B30">
        <w:t xml:space="preserve"> på grunn av positive effektar på sosiale relasjonar, livsstil og helse åtferd, stress, </w:t>
      </w:r>
      <w:r w:rsidR="006E4C6E" w:rsidRPr="00B30B30">
        <w:t>førekomst av ulykker</w:t>
      </w:r>
      <w:r w:rsidRPr="00B30B30">
        <w:t xml:space="preserve"> og generell meistring, men også direkte på immunforsvaret og hjarte- og </w:t>
      </w:r>
      <w:proofErr w:type="spellStart"/>
      <w:r w:rsidRPr="00B30B30">
        <w:t>karsystemet</w:t>
      </w:r>
      <w:proofErr w:type="spellEnd"/>
      <w:r w:rsidRPr="00B30B30">
        <w:t xml:space="preserve"> </w:t>
      </w:r>
      <w:hyperlink r:id="rId107">
        <w:r w:rsidRPr="00B30B30">
          <w:rPr>
            <w:rStyle w:val="Hyperkopling"/>
          </w:rPr>
          <w:t>fhi.no</w:t>
        </w:r>
      </w:hyperlink>
      <w:r w:rsidRPr="00B30B30">
        <w:t xml:space="preserve">. </w:t>
      </w:r>
    </w:p>
    <w:p w14:paraId="5412E2CE" w14:textId="4FC7F534" w:rsidR="0084127D" w:rsidRPr="00431D6E" w:rsidRDefault="0023715C" w:rsidP="00D95E97">
      <w:pPr>
        <w:spacing w:after="0"/>
        <w:rPr>
          <w:strike/>
        </w:rPr>
      </w:pPr>
      <w:r>
        <w:t xml:space="preserve">Tabell </w:t>
      </w:r>
      <w:r w:rsidR="00530FEE">
        <w:t xml:space="preserve">1 </w:t>
      </w:r>
      <w:r w:rsidR="00CA0840">
        <w:t xml:space="preserve">frå Samhandlingsbarometeret </w:t>
      </w:r>
      <w:r w:rsidR="00AD4831">
        <w:t xml:space="preserve">viser forbruk av spesialisthelsetenester </w:t>
      </w:r>
      <w:r w:rsidR="005E451A">
        <w:t>for alvorlege psykiske lidingar i</w:t>
      </w:r>
      <w:r w:rsidR="00AC18DA">
        <w:t xml:space="preserve"> </w:t>
      </w:r>
      <w:r w:rsidR="00234A86">
        <w:t>20</w:t>
      </w:r>
      <w:r w:rsidR="005E451A">
        <w:t>2</w:t>
      </w:r>
      <w:r w:rsidR="00431D6E">
        <w:t>3</w:t>
      </w:r>
      <w:r w:rsidR="005E451A">
        <w:t xml:space="preserve"> </w:t>
      </w:r>
      <w:r w:rsidR="00314074">
        <w:t xml:space="preserve">(tre </w:t>
      </w:r>
      <w:r w:rsidR="005A44AB">
        <w:t>års glidande gjennom</w:t>
      </w:r>
      <w:r w:rsidR="004D78ED">
        <w:t>snitt)</w:t>
      </w:r>
      <w:r w:rsidR="00B31B51">
        <w:t xml:space="preserve"> i % av</w:t>
      </w:r>
      <w:r w:rsidR="005E451A">
        <w:t xml:space="preserve"> vaks</w:t>
      </w:r>
      <w:r w:rsidR="008A7721">
        <w:t xml:space="preserve">enbefolkninga </w:t>
      </w:r>
      <w:r w:rsidR="00AA5E4F">
        <w:t>(</w:t>
      </w:r>
      <w:r w:rsidR="00AE0AF7">
        <w:t>over 18 år</w:t>
      </w:r>
      <w:r w:rsidR="00DA2CA0">
        <w:t>)</w:t>
      </w:r>
      <w:r w:rsidR="00A34ED0">
        <w:t>.</w:t>
      </w:r>
    </w:p>
    <w:p w14:paraId="3FE033FD" w14:textId="6E3DCDF3" w:rsidR="00D95E97" w:rsidRPr="00431D6E" w:rsidRDefault="005E451A" w:rsidP="00D95E97">
      <w:pPr>
        <w:spacing w:after="0"/>
        <w:rPr>
          <w:strike/>
        </w:rPr>
      </w:pPr>
      <w:r w:rsidRPr="00431D6E">
        <w:rPr>
          <w:strike/>
        </w:rPr>
        <w:t xml:space="preserve"> </w:t>
      </w:r>
    </w:p>
    <w:p w14:paraId="013CB80A" w14:textId="77777777" w:rsidR="00A800F4" w:rsidRPr="0023715C" w:rsidRDefault="00A800F4" w:rsidP="00D95E97">
      <w:pPr>
        <w:spacing w:after="0"/>
      </w:pPr>
    </w:p>
    <w:p w14:paraId="1976E05E" w14:textId="3AB87416" w:rsidR="009E0070" w:rsidRDefault="009E0070" w:rsidP="00D95E97">
      <w:pPr>
        <w:spacing w:after="0"/>
        <w:rPr>
          <w:sz w:val="20"/>
          <w:szCs w:val="20"/>
        </w:rPr>
      </w:pPr>
      <w:r>
        <w:rPr>
          <w:sz w:val="20"/>
          <w:szCs w:val="20"/>
        </w:rPr>
        <w:t xml:space="preserve">Tabell </w:t>
      </w:r>
      <w:r w:rsidR="00431D6E">
        <w:rPr>
          <w:sz w:val="20"/>
          <w:szCs w:val="20"/>
        </w:rPr>
        <w:t>1</w:t>
      </w:r>
      <w:r w:rsidR="00CD477F">
        <w:rPr>
          <w:sz w:val="20"/>
          <w:szCs w:val="20"/>
        </w:rPr>
        <w:t>: V</w:t>
      </w:r>
      <w:r w:rsidR="00104960">
        <w:rPr>
          <w:sz w:val="20"/>
          <w:szCs w:val="20"/>
        </w:rPr>
        <w:t>aksne (</w:t>
      </w:r>
      <w:r w:rsidR="000D2C62">
        <w:rPr>
          <w:sz w:val="20"/>
          <w:szCs w:val="20"/>
        </w:rPr>
        <w:t>2023-tal</w:t>
      </w:r>
    </w:p>
    <w:p w14:paraId="06C70F5C" w14:textId="77777777" w:rsidR="005B24BC" w:rsidRDefault="005B24BC" w:rsidP="00D95E97">
      <w:pPr>
        <w:spacing w:after="0"/>
        <w:rPr>
          <w:sz w:val="20"/>
          <w:szCs w:val="20"/>
        </w:rPr>
      </w:pPr>
    </w:p>
    <w:p w14:paraId="074E3A27" w14:textId="5CDF3C8A" w:rsidR="005B24BC" w:rsidRDefault="005B24BC" w:rsidP="00D95E97">
      <w:pPr>
        <w:spacing w:after="0"/>
        <w:rPr>
          <w:sz w:val="20"/>
          <w:szCs w:val="20"/>
        </w:rPr>
      </w:pPr>
      <w:r w:rsidRPr="005B24BC">
        <w:rPr>
          <w:noProof/>
          <w:sz w:val="20"/>
          <w:szCs w:val="20"/>
        </w:rPr>
        <w:drawing>
          <wp:inline distT="0" distB="0" distL="0" distR="0" wp14:anchorId="7B224FC6" wp14:editId="08DE3310">
            <wp:extent cx="4957578" cy="3429000"/>
            <wp:effectExtent l="0" t="0" r="0" b="0"/>
            <wp:docPr id="876598142" name="Bilete 1" descr="Eit bilete som inneheld tekst, skjermbilete, tall, gul&#10;&#10;Automatisk generert skild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598142" name="Bilete 1" descr="Eit bilete som inneheld tekst, skjermbilete, tall, gul&#10;&#10;Automatisk generert skildring"/>
                    <pic:cNvPicPr/>
                  </pic:nvPicPr>
                  <pic:blipFill>
                    <a:blip r:embed="rId108"/>
                    <a:stretch>
                      <a:fillRect/>
                    </a:stretch>
                  </pic:blipFill>
                  <pic:spPr>
                    <a:xfrm>
                      <a:off x="0" y="0"/>
                      <a:ext cx="4984507" cy="3447626"/>
                    </a:xfrm>
                    <a:prstGeom prst="rect">
                      <a:avLst/>
                    </a:prstGeom>
                  </pic:spPr>
                </pic:pic>
              </a:graphicData>
            </a:graphic>
          </wp:inline>
        </w:drawing>
      </w:r>
    </w:p>
    <w:p w14:paraId="68460B74" w14:textId="77777777" w:rsidR="005B24BC" w:rsidRDefault="005B24BC" w:rsidP="00D95E97">
      <w:pPr>
        <w:spacing w:after="0"/>
        <w:rPr>
          <w:sz w:val="20"/>
          <w:szCs w:val="20"/>
        </w:rPr>
      </w:pPr>
    </w:p>
    <w:p w14:paraId="36CDED40" w14:textId="77777777" w:rsidR="005B24BC" w:rsidRDefault="005B24BC" w:rsidP="00D95E97">
      <w:pPr>
        <w:spacing w:after="0"/>
        <w:rPr>
          <w:sz w:val="20"/>
          <w:szCs w:val="20"/>
        </w:rPr>
      </w:pPr>
    </w:p>
    <w:p w14:paraId="2965B9AA" w14:textId="77777777" w:rsidR="005B24BC" w:rsidRDefault="005B24BC" w:rsidP="00D95E97">
      <w:pPr>
        <w:spacing w:after="0"/>
        <w:rPr>
          <w:sz w:val="20"/>
          <w:szCs w:val="20"/>
        </w:rPr>
      </w:pPr>
    </w:p>
    <w:p w14:paraId="0B8831A7" w14:textId="2E5B4AC7" w:rsidR="00712F35" w:rsidRPr="00A801C3" w:rsidRDefault="00BD3D4A" w:rsidP="00CB2164">
      <w:pPr>
        <w:pStyle w:val="Overskrift2"/>
        <w:rPr>
          <w:lang w:val="nb-NO"/>
        </w:rPr>
      </w:pPr>
      <w:bookmarkStart w:id="39" w:name="_Toc136596537"/>
      <w:r>
        <w:t>Helsekonsekvens etter covid</w:t>
      </w:r>
      <w:r w:rsidR="00163E9B">
        <w:t>-19</w:t>
      </w:r>
      <w:bookmarkEnd w:id="39"/>
    </w:p>
    <w:p w14:paraId="6DFB6897" w14:textId="60E85BCC" w:rsidR="00457D0C" w:rsidRPr="00573587" w:rsidRDefault="005E7AF7" w:rsidP="00457D0C">
      <w:pPr>
        <w:pStyle w:val="Overskrift4"/>
        <w:rPr>
          <w:color w:val="auto"/>
          <w:u w:val="none"/>
          <w:lang w:val="nb-NO"/>
        </w:rPr>
      </w:pPr>
      <w:r w:rsidRPr="00573587">
        <w:rPr>
          <w:color w:val="auto"/>
          <w:u w:val="none"/>
          <w:lang w:val="nb-NO"/>
        </w:rPr>
        <w:t>Covid-19-relaterte dødsfall og smitte </w:t>
      </w:r>
    </w:p>
    <w:p w14:paraId="7473C6B4" w14:textId="77777777" w:rsidR="00293C97" w:rsidRDefault="005E7AF7" w:rsidP="005E7AF7">
      <w:pPr>
        <w:spacing w:after="0"/>
        <w:rPr>
          <w:rFonts w:cs="Times New Roman"/>
        </w:rPr>
      </w:pPr>
      <w:r w:rsidRPr="00573587">
        <w:rPr>
          <w:rFonts w:cs="Times New Roman"/>
        </w:rPr>
        <w:t>I 2021 var talet på covid-19-relaterte dødsfall i Noreg lågare enn i ein gjennomsnittleg influensasesong og betydeleg lågare enn i dei fleste andre europeiske land. Pandemien påverka folkehelsa på ulike måtar, med store regionale og lokale skilnader i smittetal og smitteverntiltak.</w:t>
      </w:r>
    </w:p>
    <w:p w14:paraId="27099596" w14:textId="6F4D6861" w:rsidR="005E7AF7" w:rsidRPr="00573587" w:rsidRDefault="005E7AF7" w:rsidP="005E7AF7">
      <w:pPr>
        <w:spacing w:after="0"/>
        <w:rPr>
          <w:rFonts w:cs="Times New Roman"/>
        </w:rPr>
      </w:pPr>
      <w:r w:rsidRPr="00573587">
        <w:rPr>
          <w:rFonts w:cs="Times New Roman"/>
        </w:rPr>
        <w:lastRenderedPageBreak/>
        <w:t>Det var også aldersrelaterte skilnader i utvikling av alvorleg sjukdom og dødsfall, der barn og unge i liten grad vart alvorleg ramma samanlikna med vaksne og eldre</w:t>
      </w:r>
      <w:r w:rsidR="00AC4F65" w:rsidRPr="00573587">
        <w:rPr>
          <w:rFonts w:cs="Times New Roman"/>
        </w:rPr>
        <w:t xml:space="preserve"> </w:t>
      </w:r>
      <w:hyperlink r:id="rId109" w:history="1">
        <w:r w:rsidR="00AC4F65" w:rsidRPr="00573587">
          <w:rPr>
            <w:rStyle w:val="Hyperkopling"/>
            <w:rFonts w:cs="Times New Roman"/>
            <w:color w:val="auto"/>
          </w:rPr>
          <w:t>fhi.no</w:t>
        </w:r>
      </w:hyperlink>
      <w:r w:rsidRPr="00573587">
        <w:rPr>
          <w:rFonts w:cs="Times New Roman"/>
        </w:rPr>
        <w:t>.</w:t>
      </w:r>
    </w:p>
    <w:p w14:paraId="12546F7A" w14:textId="77777777" w:rsidR="005E7AF7" w:rsidRPr="00573587" w:rsidRDefault="005E7AF7" w:rsidP="005E7AF7">
      <w:pPr>
        <w:spacing w:after="0"/>
        <w:rPr>
          <w:rFonts w:cs="Times New Roman"/>
          <w:b/>
          <w:bCs/>
        </w:rPr>
      </w:pPr>
    </w:p>
    <w:p w14:paraId="437B20BD" w14:textId="77777777" w:rsidR="00925FC7" w:rsidRPr="00573587" w:rsidRDefault="005E7AF7" w:rsidP="00925FC7">
      <w:pPr>
        <w:pStyle w:val="Overskrift4"/>
        <w:rPr>
          <w:color w:val="auto"/>
          <w:u w:val="none"/>
        </w:rPr>
      </w:pPr>
      <w:r w:rsidRPr="00573587">
        <w:rPr>
          <w:rStyle w:val="Overskrift4Teikn"/>
          <w:b/>
          <w:iCs/>
          <w:color w:val="auto"/>
          <w:u w:val="none"/>
        </w:rPr>
        <w:t>Barn og unges helse</w:t>
      </w:r>
      <w:r w:rsidRPr="00573587">
        <w:rPr>
          <w:color w:val="auto"/>
          <w:u w:val="none"/>
        </w:rPr>
        <w:t> </w:t>
      </w:r>
    </w:p>
    <w:p w14:paraId="35BC5663" w14:textId="1996E39F" w:rsidR="005E7AF7" w:rsidRPr="00573587" w:rsidRDefault="005E7AF7" w:rsidP="005E7AF7">
      <w:pPr>
        <w:spacing w:after="0"/>
        <w:rPr>
          <w:rFonts w:cs="Times New Roman"/>
        </w:rPr>
      </w:pPr>
      <w:r w:rsidRPr="00573587">
        <w:rPr>
          <w:rFonts w:cs="Times New Roman"/>
        </w:rPr>
        <w:t>Konsekvensane av pandemien for barn og unge var hovudsakleg knytt til smitteverntiltaka, ikkje sjølve sjukdommen. Stenging og restriksjonar i skular og barnehagar hadde størst innverknad, då d</w:t>
      </w:r>
      <w:r w:rsidR="00483EFF" w:rsidRPr="00573587">
        <w:rPr>
          <w:rFonts w:cs="Times New Roman"/>
        </w:rPr>
        <w:t>ette</w:t>
      </w:r>
      <w:r w:rsidRPr="00573587">
        <w:rPr>
          <w:rFonts w:cs="Times New Roman"/>
        </w:rPr>
        <w:t xml:space="preserve"> er viktige</w:t>
      </w:r>
      <w:r w:rsidR="00483EFF" w:rsidRPr="00573587">
        <w:rPr>
          <w:rFonts w:cs="Times New Roman"/>
        </w:rPr>
        <w:t xml:space="preserve"> arenaer</w:t>
      </w:r>
      <w:r w:rsidRPr="00573587">
        <w:rPr>
          <w:rFonts w:cs="Times New Roman"/>
        </w:rPr>
        <w:t xml:space="preserve"> for læring, sosial omgang og tilgang til tenester som</w:t>
      </w:r>
      <w:r w:rsidR="00483EFF" w:rsidRPr="00573587">
        <w:rPr>
          <w:rFonts w:cs="Times New Roman"/>
        </w:rPr>
        <w:t xml:space="preserve"> t.d.</w:t>
      </w:r>
      <w:r w:rsidRPr="00573587">
        <w:rPr>
          <w:rFonts w:cs="Times New Roman"/>
        </w:rPr>
        <w:t xml:space="preserve"> barnevern og vaksinasjonsprogram. Barn frå familiar med låg sosioøkonomisk status var s</w:t>
      </w:r>
      <w:r w:rsidR="00483EFF" w:rsidRPr="00573587">
        <w:rPr>
          <w:rFonts w:cs="Times New Roman"/>
        </w:rPr>
        <w:t>ærleg</w:t>
      </w:r>
      <w:r w:rsidRPr="00573587">
        <w:rPr>
          <w:rFonts w:cs="Times New Roman"/>
        </w:rPr>
        <w:t xml:space="preserve"> sårbare for dårlegare psykisk helse. Risikofaktorar</w:t>
      </w:r>
      <w:r w:rsidR="009C5DB6" w:rsidRPr="00573587">
        <w:rPr>
          <w:rFonts w:cs="Times New Roman"/>
        </w:rPr>
        <w:t xml:space="preserve"> for negative helsekonsekvensar</w:t>
      </w:r>
      <w:r w:rsidRPr="00573587">
        <w:rPr>
          <w:rFonts w:cs="Times New Roman"/>
        </w:rPr>
        <w:t xml:space="preserve"> inkluderte foreldres utdanning og økonomi, minoritetsbakgrunn, funksjonsnedsetjingar og skuleprestasjonar. Det er bekymring for mogleg læringstap, men kvalitetssikra studiar manglar for å stadfeste dette</w:t>
      </w:r>
      <w:r w:rsidR="00AC4F65" w:rsidRPr="00573587">
        <w:rPr>
          <w:rFonts w:cs="Times New Roman"/>
        </w:rPr>
        <w:t xml:space="preserve"> </w:t>
      </w:r>
      <w:hyperlink r:id="rId110" w:history="1">
        <w:r w:rsidR="00B45808" w:rsidRPr="00573587">
          <w:rPr>
            <w:rStyle w:val="Hyperkopling"/>
            <w:rFonts w:cs="Times New Roman"/>
            <w:color w:val="auto"/>
          </w:rPr>
          <w:t>fhi.no</w:t>
        </w:r>
      </w:hyperlink>
      <w:r w:rsidRPr="00573587">
        <w:rPr>
          <w:rFonts w:cs="Times New Roman"/>
        </w:rPr>
        <w:t>.</w:t>
      </w:r>
    </w:p>
    <w:p w14:paraId="1DF1CB7C" w14:textId="77777777" w:rsidR="005E7AF7" w:rsidRPr="00573587" w:rsidRDefault="005E7AF7" w:rsidP="005E7AF7">
      <w:pPr>
        <w:spacing w:after="0"/>
        <w:rPr>
          <w:rFonts w:cs="Times New Roman"/>
          <w:b/>
          <w:bCs/>
        </w:rPr>
      </w:pPr>
    </w:p>
    <w:p w14:paraId="2D833900" w14:textId="7AAC2577" w:rsidR="00925FC7" w:rsidRPr="00573587" w:rsidRDefault="005E7AF7" w:rsidP="00925FC7">
      <w:pPr>
        <w:pStyle w:val="Overskrift4"/>
        <w:rPr>
          <w:color w:val="auto"/>
          <w:u w:val="none"/>
        </w:rPr>
      </w:pPr>
      <w:r w:rsidRPr="00573587">
        <w:rPr>
          <w:color w:val="auto"/>
          <w:u w:val="none"/>
        </w:rPr>
        <w:t>Arbeidsløyse og helse</w:t>
      </w:r>
    </w:p>
    <w:p w14:paraId="154AE4F7" w14:textId="15B7A7B1" w:rsidR="005E7AF7" w:rsidRPr="00573587" w:rsidRDefault="005E7AF7" w:rsidP="005E7AF7">
      <w:pPr>
        <w:spacing w:after="0"/>
        <w:rPr>
          <w:rFonts w:cs="Times New Roman"/>
        </w:rPr>
      </w:pPr>
      <w:r w:rsidRPr="00573587">
        <w:rPr>
          <w:rFonts w:cs="Times New Roman"/>
        </w:rPr>
        <w:t xml:space="preserve">Pandemien førte til omfattande </w:t>
      </w:r>
      <w:proofErr w:type="spellStart"/>
      <w:r w:rsidRPr="00573587">
        <w:rPr>
          <w:rFonts w:cs="Times New Roman"/>
        </w:rPr>
        <w:t>permitteringar</w:t>
      </w:r>
      <w:proofErr w:type="spellEnd"/>
      <w:r w:rsidRPr="00573587">
        <w:rPr>
          <w:rFonts w:cs="Times New Roman"/>
        </w:rPr>
        <w:t xml:space="preserve"> og oppseiingar, spesielt i overnattings- og serveringsbransjen. Tidlegare forsking viser at tap av arbeid kan føre til auka dødelegheit, psykiske plager og rusproblem. Under pandemien rapporterte arbeidslause fleire psykiske plager enn dei som hadde jobb, trass i økonomiske støtteordningar</w:t>
      </w:r>
      <w:r w:rsidR="00B45808" w:rsidRPr="00573587">
        <w:rPr>
          <w:rFonts w:cs="Times New Roman"/>
        </w:rPr>
        <w:t xml:space="preserve"> </w:t>
      </w:r>
      <w:hyperlink r:id="rId111" w:history="1">
        <w:r w:rsidR="00B45808" w:rsidRPr="00573587">
          <w:rPr>
            <w:rStyle w:val="Hyperkopling"/>
            <w:rFonts w:cs="Times New Roman"/>
            <w:color w:val="auto"/>
          </w:rPr>
          <w:t>fhi.no</w:t>
        </w:r>
      </w:hyperlink>
      <w:r w:rsidRPr="00573587">
        <w:rPr>
          <w:rFonts w:cs="Times New Roman"/>
        </w:rPr>
        <w:t>.</w:t>
      </w:r>
    </w:p>
    <w:p w14:paraId="17F34E2D" w14:textId="77777777" w:rsidR="005E7AF7" w:rsidRPr="00573587" w:rsidRDefault="005E7AF7" w:rsidP="005E7AF7">
      <w:pPr>
        <w:spacing w:after="0"/>
        <w:rPr>
          <w:rFonts w:cs="Times New Roman"/>
          <w:b/>
          <w:bCs/>
        </w:rPr>
      </w:pPr>
    </w:p>
    <w:p w14:paraId="38AAADA2" w14:textId="77777777" w:rsidR="00925FC7" w:rsidRPr="00573587" w:rsidRDefault="005E7AF7" w:rsidP="00925FC7">
      <w:pPr>
        <w:pStyle w:val="Overskrift4"/>
        <w:rPr>
          <w:color w:val="auto"/>
          <w:u w:val="none"/>
        </w:rPr>
      </w:pPr>
      <w:r w:rsidRPr="00573587">
        <w:rPr>
          <w:color w:val="auto"/>
          <w:u w:val="none"/>
        </w:rPr>
        <w:t>Psykisk helse og livskvalitet </w:t>
      </w:r>
    </w:p>
    <w:p w14:paraId="753E98C4" w14:textId="0FA222E7" w:rsidR="005E7AF7" w:rsidRPr="00573587" w:rsidRDefault="005E7AF7" w:rsidP="005E7AF7">
      <w:pPr>
        <w:spacing w:after="0"/>
        <w:rPr>
          <w:rFonts w:cs="Times New Roman"/>
        </w:rPr>
      </w:pPr>
      <w:r w:rsidRPr="00573587">
        <w:rPr>
          <w:rFonts w:cs="Times New Roman"/>
        </w:rPr>
        <w:t>Det har vore stor bekymring for</w:t>
      </w:r>
      <w:r w:rsidR="0073742A" w:rsidRPr="00573587">
        <w:rPr>
          <w:rFonts w:cs="Times New Roman"/>
        </w:rPr>
        <w:t xml:space="preserve"> korleis</w:t>
      </w:r>
      <w:r w:rsidR="00C33410" w:rsidRPr="00573587">
        <w:rPr>
          <w:rFonts w:cs="Times New Roman"/>
        </w:rPr>
        <w:t xml:space="preserve"> pandemien har</w:t>
      </w:r>
      <w:r w:rsidR="0073742A" w:rsidRPr="00573587">
        <w:rPr>
          <w:rFonts w:cs="Times New Roman"/>
        </w:rPr>
        <w:t xml:space="preserve"> påverka befolkninga</w:t>
      </w:r>
      <w:r w:rsidRPr="00573587">
        <w:rPr>
          <w:rFonts w:cs="Times New Roman"/>
        </w:rPr>
        <w:t xml:space="preserve"> si psykiske helse og livskvalitet. Ifølgje Folkehelseinstituttet har det i periodar med strenge smitteverntiltak vore ei auke i psykiske plager og ei nedgang i livskvalitet. Likevel er det lite som tyder på ei varig forverring i den psykiske helsa i befolkninga, sjølv om nokre grupper kan ha vore hardare ramma enn andre</w:t>
      </w:r>
      <w:r w:rsidR="00B45808" w:rsidRPr="00573587">
        <w:rPr>
          <w:rFonts w:cs="Times New Roman"/>
        </w:rPr>
        <w:t xml:space="preserve"> </w:t>
      </w:r>
      <w:hyperlink r:id="rId112" w:history="1">
        <w:r w:rsidR="009E2330" w:rsidRPr="00573587">
          <w:rPr>
            <w:rStyle w:val="Hyperkopling"/>
            <w:rFonts w:cs="Times New Roman"/>
            <w:color w:val="auto"/>
          </w:rPr>
          <w:t>fhi.no</w:t>
        </w:r>
      </w:hyperlink>
      <w:r w:rsidRPr="00573587">
        <w:rPr>
          <w:rFonts w:cs="Times New Roman"/>
        </w:rPr>
        <w:t>.</w:t>
      </w:r>
    </w:p>
    <w:p w14:paraId="790D485E" w14:textId="41A8E11B" w:rsidR="005E7AF7" w:rsidRPr="00573587" w:rsidRDefault="00B45808" w:rsidP="005E7AF7">
      <w:pPr>
        <w:spacing w:after="0"/>
        <w:rPr>
          <w:rFonts w:cs="Times New Roman"/>
          <w:b/>
          <w:bCs/>
        </w:rPr>
      </w:pPr>
      <w:r w:rsidRPr="00573587">
        <w:rPr>
          <w:rFonts w:cs="Times New Roman"/>
          <w:b/>
          <w:bCs/>
        </w:rPr>
        <w:t xml:space="preserve"> </w:t>
      </w:r>
    </w:p>
    <w:p w14:paraId="143A000A" w14:textId="77777777" w:rsidR="00925FC7" w:rsidRPr="00573587" w:rsidRDefault="005E7AF7" w:rsidP="00925FC7">
      <w:pPr>
        <w:pStyle w:val="Overskrift4"/>
        <w:rPr>
          <w:color w:val="auto"/>
          <w:u w:val="none"/>
        </w:rPr>
      </w:pPr>
      <w:r w:rsidRPr="00573587">
        <w:rPr>
          <w:color w:val="auto"/>
          <w:u w:val="none"/>
        </w:rPr>
        <w:t>Helse- og omsorgstenestene </w:t>
      </w:r>
    </w:p>
    <w:p w14:paraId="68A09A70" w14:textId="48DFCE01" w:rsidR="00D95E97" w:rsidRPr="00573587" w:rsidRDefault="005E7AF7" w:rsidP="3F70A501">
      <w:pPr>
        <w:spacing w:after="0"/>
        <w:rPr>
          <w:rFonts w:cs="Times New Roman"/>
        </w:rPr>
      </w:pPr>
      <w:r w:rsidRPr="00573587">
        <w:rPr>
          <w:rFonts w:cs="Times New Roman"/>
        </w:rPr>
        <w:t>For å unngå overbelastning av sjukehusa vart planlagde inngrep redusert til eit minimum, noko som førte til ein betydeleg nedgang i både planlagde og akutte innleggingar. Primærhelsetenesta opplevde ei auke i bruk av e-konsultasjonar, medan andre tenester som tannhelse, fysioterapi og psykologtilbod hadde redusert aktivitet. Desse endringane kan ha påverka pasientar si tilgang til nødvendig diagnostikk og behandling, men dei langsiktige konsekvensane er enno ikkje fullt ut kjende</w:t>
      </w:r>
      <w:r w:rsidR="009E2330" w:rsidRPr="00573587">
        <w:rPr>
          <w:rFonts w:cs="Times New Roman"/>
        </w:rPr>
        <w:t xml:space="preserve"> </w:t>
      </w:r>
      <w:hyperlink r:id="rId113" w:history="1">
        <w:r w:rsidR="009E2330" w:rsidRPr="00573587">
          <w:rPr>
            <w:rStyle w:val="Hyperkopling"/>
            <w:rFonts w:cs="Times New Roman"/>
            <w:color w:val="auto"/>
          </w:rPr>
          <w:t>fhi.no</w:t>
        </w:r>
      </w:hyperlink>
      <w:r w:rsidRPr="00573587">
        <w:rPr>
          <w:rFonts w:cs="Times New Roman"/>
        </w:rPr>
        <w:t>.</w:t>
      </w:r>
    </w:p>
    <w:sectPr w:rsidR="00D95E97" w:rsidRPr="00573587" w:rsidSect="009609C1">
      <w:footerReference w:type="default" r:id="rId1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86751" w14:textId="77777777" w:rsidR="000861A8" w:rsidRDefault="000861A8" w:rsidP="00D95E97">
      <w:pPr>
        <w:spacing w:after="0" w:line="240" w:lineRule="auto"/>
      </w:pPr>
      <w:r>
        <w:separator/>
      </w:r>
    </w:p>
  </w:endnote>
  <w:endnote w:type="continuationSeparator" w:id="0">
    <w:p w14:paraId="62CF8F4A" w14:textId="77777777" w:rsidR="000861A8" w:rsidRDefault="000861A8" w:rsidP="00D95E97">
      <w:pPr>
        <w:spacing w:after="0" w:line="240" w:lineRule="auto"/>
      </w:pPr>
      <w:r>
        <w:continuationSeparator/>
      </w:r>
    </w:p>
  </w:endnote>
  <w:endnote w:type="continuationNotice" w:id="1">
    <w:p w14:paraId="036C7D3A" w14:textId="77777777" w:rsidR="000861A8" w:rsidRDefault="000861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 w:name="Work Sans">
    <w:charset w:val="00"/>
    <w:family w:val="auto"/>
    <w:pitch w:val="variable"/>
    <w:sig w:usb0="A00000FF" w:usb1="5000E07B" w:usb2="00000000" w:usb3="00000000" w:csb0="00000193" w:csb1="00000000"/>
  </w:font>
  <w:font w:name="system-u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9230839"/>
      <w:docPartObj>
        <w:docPartGallery w:val="Page Numbers (Bottom of Page)"/>
        <w:docPartUnique/>
      </w:docPartObj>
    </w:sdtPr>
    <w:sdtContent>
      <w:p w14:paraId="306445C2" w14:textId="694D5DDC" w:rsidR="00F75B2B" w:rsidRDefault="00F75B2B">
        <w:pPr>
          <w:pStyle w:val="Botntekst"/>
          <w:jc w:val="center"/>
        </w:pPr>
        <w:r>
          <w:fldChar w:fldCharType="begin"/>
        </w:r>
        <w:r>
          <w:instrText>PAGE   \* MERGEFORMAT</w:instrText>
        </w:r>
        <w:r>
          <w:fldChar w:fldCharType="separate"/>
        </w:r>
        <w:r>
          <w:t>2</w:t>
        </w:r>
        <w:r>
          <w:fldChar w:fldCharType="end"/>
        </w:r>
      </w:p>
    </w:sdtContent>
  </w:sdt>
  <w:p w14:paraId="3AB7DAE1" w14:textId="77777777" w:rsidR="009609C1" w:rsidRDefault="009609C1">
    <w:pPr>
      <w:pStyle w:val="Bot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80CEB" w14:textId="77777777" w:rsidR="000861A8" w:rsidRDefault="000861A8" w:rsidP="00D95E97">
      <w:pPr>
        <w:spacing w:after="0" w:line="240" w:lineRule="auto"/>
      </w:pPr>
      <w:r>
        <w:separator/>
      </w:r>
    </w:p>
  </w:footnote>
  <w:footnote w:type="continuationSeparator" w:id="0">
    <w:p w14:paraId="3CC7280D" w14:textId="77777777" w:rsidR="000861A8" w:rsidRDefault="000861A8" w:rsidP="00D95E97">
      <w:pPr>
        <w:spacing w:after="0" w:line="240" w:lineRule="auto"/>
      </w:pPr>
      <w:r>
        <w:continuationSeparator/>
      </w:r>
    </w:p>
  </w:footnote>
  <w:footnote w:type="continuationNotice" w:id="1">
    <w:p w14:paraId="3CBC1273" w14:textId="77777777" w:rsidR="000861A8" w:rsidRDefault="000861A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35C8"/>
    <w:multiLevelType w:val="hybridMultilevel"/>
    <w:tmpl w:val="10225B7A"/>
    <w:lvl w:ilvl="0" w:tplc="AAFC30EA">
      <w:numFmt w:val="bullet"/>
      <w:lvlText w:val="-"/>
      <w:lvlJc w:val="left"/>
      <w:pPr>
        <w:ind w:left="720" w:hanging="360"/>
      </w:pPr>
      <w:rPr>
        <w:rFonts w:ascii="Verdana" w:eastAsiaTheme="minorHAnsi" w:hAnsi="Verdan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0FB59B3"/>
    <w:multiLevelType w:val="hybridMultilevel"/>
    <w:tmpl w:val="2C506652"/>
    <w:lvl w:ilvl="0" w:tplc="D4A67042">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31A4DBF"/>
    <w:multiLevelType w:val="hybridMultilevel"/>
    <w:tmpl w:val="90D262CE"/>
    <w:lvl w:ilvl="0" w:tplc="EDD0FF6C">
      <w:start w:val="1"/>
      <w:numFmt w:val="decimal"/>
      <w:lvlText w:val="%1."/>
      <w:lvlJc w:val="left"/>
      <w:pPr>
        <w:ind w:left="720" w:hanging="360"/>
      </w:pPr>
    </w:lvl>
    <w:lvl w:ilvl="1" w:tplc="63B48408">
      <w:start w:val="1"/>
      <w:numFmt w:val="lowerLetter"/>
      <w:lvlText w:val="%2."/>
      <w:lvlJc w:val="left"/>
      <w:pPr>
        <w:ind w:left="1440" w:hanging="360"/>
      </w:pPr>
    </w:lvl>
    <w:lvl w:ilvl="2" w:tplc="A93CE9EA">
      <w:start w:val="1"/>
      <w:numFmt w:val="lowerRoman"/>
      <w:lvlText w:val="%3."/>
      <w:lvlJc w:val="right"/>
      <w:pPr>
        <w:ind w:left="2160" w:hanging="180"/>
      </w:pPr>
    </w:lvl>
    <w:lvl w:ilvl="3" w:tplc="55E6D496">
      <w:start w:val="1"/>
      <w:numFmt w:val="decimal"/>
      <w:lvlText w:val="%4."/>
      <w:lvlJc w:val="left"/>
      <w:pPr>
        <w:ind w:left="2880" w:hanging="360"/>
      </w:pPr>
    </w:lvl>
    <w:lvl w:ilvl="4" w:tplc="1196E816">
      <w:start w:val="1"/>
      <w:numFmt w:val="lowerLetter"/>
      <w:lvlText w:val="%5."/>
      <w:lvlJc w:val="left"/>
      <w:pPr>
        <w:ind w:left="3600" w:hanging="360"/>
      </w:pPr>
    </w:lvl>
    <w:lvl w:ilvl="5" w:tplc="3B98A986">
      <w:start w:val="1"/>
      <w:numFmt w:val="lowerRoman"/>
      <w:lvlText w:val="%6."/>
      <w:lvlJc w:val="right"/>
      <w:pPr>
        <w:ind w:left="4320" w:hanging="180"/>
      </w:pPr>
    </w:lvl>
    <w:lvl w:ilvl="6" w:tplc="176E26AE">
      <w:start w:val="1"/>
      <w:numFmt w:val="decimal"/>
      <w:lvlText w:val="%7."/>
      <w:lvlJc w:val="left"/>
      <w:pPr>
        <w:ind w:left="5040" w:hanging="360"/>
      </w:pPr>
    </w:lvl>
    <w:lvl w:ilvl="7" w:tplc="34981460">
      <w:start w:val="1"/>
      <w:numFmt w:val="lowerLetter"/>
      <w:lvlText w:val="%8."/>
      <w:lvlJc w:val="left"/>
      <w:pPr>
        <w:ind w:left="5760" w:hanging="360"/>
      </w:pPr>
    </w:lvl>
    <w:lvl w:ilvl="8" w:tplc="F4AAD650">
      <w:start w:val="1"/>
      <w:numFmt w:val="lowerRoman"/>
      <w:lvlText w:val="%9."/>
      <w:lvlJc w:val="right"/>
      <w:pPr>
        <w:ind w:left="6480" w:hanging="180"/>
      </w:pPr>
    </w:lvl>
  </w:abstractNum>
  <w:abstractNum w:abstractNumId="3" w15:restartNumberingAfterBreak="0">
    <w:nsid w:val="033A64B2"/>
    <w:multiLevelType w:val="multilevel"/>
    <w:tmpl w:val="B0FADA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2E66344"/>
    <w:multiLevelType w:val="hybridMultilevel"/>
    <w:tmpl w:val="ACAA6438"/>
    <w:lvl w:ilvl="0" w:tplc="403835F8">
      <w:start w:val="3"/>
      <w:numFmt w:val="decimal"/>
      <w:lvlText w:val="%1."/>
      <w:lvlJc w:val="left"/>
      <w:pPr>
        <w:ind w:left="720" w:hanging="360"/>
      </w:pPr>
    </w:lvl>
    <w:lvl w:ilvl="1" w:tplc="E8FEFE92">
      <w:start w:val="1"/>
      <w:numFmt w:val="lowerLetter"/>
      <w:lvlText w:val="%2."/>
      <w:lvlJc w:val="left"/>
      <w:pPr>
        <w:ind w:left="1440" w:hanging="360"/>
      </w:pPr>
    </w:lvl>
    <w:lvl w:ilvl="2" w:tplc="C22A73F0">
      <w:start w:val="1"/>
      <w:numFmt w:val="lowerRoman"/>
      <w:lvlText w:val="%3."/>
      <w:lvlJc w:val="right"/>
      <w:pPr>
        <w:ind w:left="2160" w:hanging="180"/>
      </w:pPr>
    </w:lvl>
    <w:lvl w:ilvl="3" w:tplc="3210E950">
      <w:start w:val="1"/>
      <w:numFmt w:val="decimal"/>
      <w:lvlText w:val="%4."/>
      <w:lvlJc w:val="left"/>
      <w:pPr>
        <w:ind w:left="2880" w:hanging="360"/>
      </w:pPr>
    </w:lvl>
    <w:lvl w:ilvl="4" w:tplc="37CAC16C">
      <w:start w:val="1"/>
      <w:numFmt w:val="lowerLetter"/>
      <w:lvlText w:val="%5."/>
      <w:lvlJc w:val="left"/>
      <w:pPr>
        <w:ind w:left="3600" w:hanging="360"/>
      </w:pPr>
    </w:lvl>
    <w:lvl w:ilvl="5" w:tplc="EB6E5DE6">
      <w:start w:val="1"/>
      <w:numFmt w:val="lowerRoman"/>
      <w:lvlText w:val="%6."/>
      <w:lvlJc w:val="right"/>
      <w:pPr>
        <w:ind w:left="4320" w:hanging="180"/>
      </w:pPr>
    </w:lvl>
    <w:lvl w:ilvl="6" w:tplc="BD42184E">
      <w:start w:val="1"/>
      <w:numFmt w:val="decimal"/>
      <w:lvlText w:val="%7."/>
      <w:lvlJc w:val="left"/>
      <w:pPr>
        <w:ind w:left="5040" w:hanging="360"/>
      </w:pPr>
    </w:lvl>
    <w:lvl w:ilvl="7" w:tplc="CE74BCDA">
      <w:start w:val="1"/>
      <w:numFmt w:val="lowerLetter"/>
      <w:lvlText w:val="%8."/>
      <w:lvlJc w:val="left"/>
      <w:pPr>
        <w:ind w:left="5760" w:hanging="360"/>
      </w:pPr>
    </w:lvl>
    <w:lvl w:ilvl="8" w:tplc="96F26322">
      <w:start w:val="1"/>
      <w:numFmt w:val="lowerRoman"/>
      <w:lvlText w:val="%9."/>
      <w:lvlJc w:val="right"/>
      <w:pPr>
        <w:ind w:left="6480" w:hanging="180"/>
      </w:pPr>
    </w:lvl>
  </w:abstractNum>
  <w:abstractNum w:abstractNumId="5" w15:restartNumberingAfterBreak="0">
    <w:nsid w:val="14002C12"/>
    <w:multiLevelType w:val="hybridMultilevel"/>
    <w:tmpl w:val="EC9CA444"/>
    <w:lvl w:ilvl="0" w:tplc="71621FDA">
      <w:start w:val="1"/>
      <w:numFmt w:val="bullet"/>
      <w:lvlText w:val=""/>
      <w:lvlJc w:val="left"/>
      <w:pPr>
        <w:ind w:left="720" w:hanging="360"/>
      </w:pPr>
      <w:rPr>
        <w:rFonts w:ascii="Symbol" w:hAnsi="Symbol" w:hint="default"/>
      </w:rPr>
    </w:lvl>
    <w:lvl w:ilvl="1" w:tplc="46129F9A">
      <w:start w:val="1"/>
      <w:numFmt w:val="bullet"/>
      <w:lvlText w:val="o"/>
      <w:lvlJc w:val="left"/>
      <w:pPr>
        <w:ind w:left="1440" w:hanging="360"/>
      </w:pPr>
      <w:rPr>
        <w:rFonts w:ascii="Courier New" w:hAnsi="Courier New" w:hint="default"/>
      </w:rPr>
    </w:lvl>
    <w:lvl w:ilvl="2" w:tplc="6C765C20">
      <w:start w:val="1"/>
      <w:numFmt w:val="bullet"/>
      <w:lvlText w:val=""/>
      <w:lvlJc w:val="left"/>
      <w:pPr>
        <w:ind w:left="2160" w:hanging="360"/>
      </w:pPr>
      <w:rPr>
        <w:rFonts w:ascii="Wingdings" w:hAnsi="Wingdings" w:hint="default"/>
      </w:rPr>
    </w:lvl>
    <w:lvl w:ilvl="3" w:tplc="C9E03A0E">
      <w:start w:val="1"/>
      <w:numFmt w:val="bullet"/>
      <w:lvlText w:val=""/>
      <w:lvlJc w:val="left"/>
      <w:pPr>
        <w:ind w:left="2880" w:hanging="360"/>
      </w:pPr>
      <w:rPr>
        <w:rFonts w:ascii="Symbol" w:hAnsi="Symbol" w:hint="default"/>
      </w:rPr>
    </w:lvl>
    <w:lvl w:ilvl="4" w:tplc="76E6E6E0">
      <w:start w:val="1"/>
      <w:numFmt w:val="bullet"/>
      <w:lvlText w:val="o"/>
      <w:lvlJc w:val="left"/>
      <w:pPr>
        <w:ind w:left="3600" w:hanging="360"/>
      </w:pPr>
      <w:rPr>
        <w:rFonts w:ascii="Courier New" w:hAnsi="Courier New" w:hint="default"/>
      </w:rPr>
    </w:lvl>
    <w:lvl w:ilvl="5" w:tplc="A3B6ED42">
      <w:start w:val="1"/>
      <w:numFmt w:val="bullet"/>
      <w:lvlText w:val=""/>
      <w:lvlJc w:val="left"/>
      <w:pPr>
        <w:ind w:left="4320" w:hanging="360"/>
      </w:pPr>
      <w:rPr>
        <w:rFonts w:ascii="Wingdings" w:hAnsi="Wingdings" w:hint="default"/>
      </w:rPr>
    </w:lvl>
    <w:lvl w:ilvl="6" w:tplc="7B388868">
      <w:start w:val="1"/>
      <w:numFmt w:val="bullet"/>
      <w:lvlText w:val=""/>
      <w:lvlJc w:val="left"/>
      <w:pPr>
        <w:ind w:left="5040" w:hanging="360"/>
      </w:pPr>
      <w:rPr>
        <w:rFonts w:ascii="Symbol" w:hAnsi="Symbol" w:hint="default"/>
      </w:rPr>
    </w:lvl>
    <w:lvl w:ilvl="7" w:tplc="924CD8D8">
      <w:start w:val="1"/>
      <w:numFmt w:val="bullet"/>
      <w:lvlText w:val="o"/>
      <w:lvlJc w:val="left"/>
      <w:pPr>
        <w:ind w:left="5760" w:hanging="360"/>
      </w:pPr>
      <w:rPr>
        <w:rFonts w:ascii="Courier New" w:hAnsi="Courier New" w:hint="default"/>
      </w:rPr>
    </w:lvl>
    <w:lvl w:ilvl="8" w:tplc="7724FA54">
      <w:start w:val="1"/>
      <w:numFmt w:val="bullet"/>
      <w:lvlText w:val=""/>
      <w:lvlJc w:val="left"/>
      <w:pPr>
        <w:ind w:left="6480" w:hanging="360"/>
      </w:pPr>
      <w:rPr>
        <w:rFonts w:ascii="Wingdings" w:hAnsi="Wingdings" w:hint="default"/>
      </w:rPr>
    </w:lvl>
  </w:abstractNum>
  <w:abstractNum w:abstractNumId="6" w15:restartNumberingAfterBreak="0">
    <w:nsid w:val="23510D18"/>
    <w:multiLevelType w:val="multilevel"/>
    <w:tmpl w:val="4086AD0A"/>
    <w:lvl w:ilvl="0">
      <w:start w:val="1"/>
      <w:numFmt w:val="bullet"/>
      <w:pStyle w:val="Punk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E8EEFEF"/>
    <w:multiLevelType w:val="hybridMultilevel"/>
    <w:tmpl w:val="E2B4D162"/>
    <w:lvl w:ilvl="0" w:tplc="2DB86CF6">
      <w:start w:val="2"/>
      <w:numFmt w:val="decimal"/>
      <w:lvlText w:val="%1."/>
      <w:lvlJc w:val="left"/>
      <w:pPr>
        <w:ind w:left="720" w:hanging="360"/>
      </w:pPr>
    </w:lvl>
    <w:lvl w:ilvl="1" w:tplc="7BF4ADC0">
      <w:start w:val="1"/>
      <w:numFmt w:val="lowerLetter"/>
      <w:lvlText w:val="%2."/>
      <w:lvlJc w:val="left"/>
      <w:pPr>
        <w:ind w:left="1440" w:hanging="360"/>
      </w:pPr>
    </w:lvl>
    <w:lvl w:ilvl="2" w:tplc="111E0630">
      <w:start w:val="1"/>
      <w:numFmt w:val="lowerRoman"/>
      <w:lvlText w:val="%3."/>
      <w:lvlJc w:val="right"/>
      <w:pPr>
        <w:ind w:left="2160" w:hanging="180"/>
      </w:pPr>
    </w:lvl>
    <w:lvl w:ilvl="3" w:tplc="B9A81408">
      <w:start w:val="1"/>
      <w:numFmt w:val="decimal"/>
      <w:lvlText w:val="%4."/>
      <w:lvlJc w:val="left"/>
      <w:pPr>
        <w:ind w:left="2880" w:hanging="360"/>
      </w:pPr>
    </w:lvl>
    <w:lvl w:ilvl="4" w:tplc="C3F88404">
      <w:start w:val="1"/>
      <w:numFmt w:val="lowerLetter"/>
      <w:lvlText w:val="%5."/>
      <w:lvlJc w:val="left"/>
      <w:pPr>
        <w:ind w:left="3600" w:hanging="360"/>
      </w:pPr>
    </w:lvl>
    <w:lvl w:ilvl="5" w:tplc="28024F30">
      <w:start w:val="1"/>
      <w:numFmt w:val="lowerRoman"/>
      <w:lvlText w:val="%6."/>
      <w:lvlJc w:val="right"/>
      <w:pPr>
        <w:ind w:left="4320" w:hanging="180"/>
      </w:pPr>
    </w:lvl>
    <w:lvl w:ilvl="6" w:tplc="6F1881D8">
      <w:start w:val="1"/>
      <w:numFmt w:val="decimal"/>
      <w:lvlText w:val="%7."/>
      <w:lvlJc w:val="left"/>
      <w:pPr>
        <w:ind w:left="5040" w:hanging="360"/>
      </w:pPr>
    </w:lvl>
    <w:lvl w:ilvl="7" w:tplc="A1EEAF60">
      <w:start w:val="1"/>
      <w:numFmt w:val="lowerLetter"/>
      <w:lvlText w:val="%8."/>
      <w:lvlJc w:val="left"/>
      <w:pPr>
        <w:ind w:left="5760" w:hanging="360"/>
      </w:pPr>
    </w:lvl>
    <w:lvl w:ilvl="8" w:tplc="8AD23870">
      <w:start w:val="1"/>
      <w:numFmt w:val="lowerRoman"/>
      <w:lvlText w:val="%9."/>
      <w:lvlJc w:val="right"/>
      <w:pPr>
        <w:ind w:left="6480" w:hanging="180"/>
      </w:pPr>
    </w:lvl>
  </w:abstractNum>
  <w:abstractNum w:abstractNumId="8" w15:restartNumberingAfterBreak="0">
    <w:nsid w:val="3DAFD716"/>
    <w:multiLevelType w:val="hybridMultilevel"/>
    <w:tmpl w:val="FFFFFFFF"/>
    <w:lvl w:ilvl="0" w:tplc="934EBA70">
      <w:start w:val="1"/>
      <w:numFmt w:val="bullet"/>
      <w:lvlText w:val=""/>
      <w:lvlJc w:val="left"/>
      <w:pPr>
        <w:ind w:left="720" w:hanging="360"/>
      </w:pPr>
      <w:rPr>
        <w:rFonts w:ascii="Symbol" w:hAnsi="Symbol" w:hint="default"/>
      </w:rPr>
    </w:lvl>
    <w:lvl w:ilvl="1" w:tplc="D1E6E27E">
      <w:start w:val="1"/>
      <w:numFmt w:val="bullet"/>
      <w:lvlText w:val="o"/>
      <w:lvlJc w:val="left"/>
      <w:pPr>
        <w:ind w:left="1440" w:hanging="360"/>
      </w:pPr>
      <w:rPr>
        <w:rFonts w:ascii="Courier New" w:hAnsi="Courier New" w:hint="default"/>
      </w:rPr>
    </w:lvl>
    <w:lvl w:ilvl="2" w:tplc="A8ECEB10">
      <w:start w:val="1"/>
      <w:numFmt w:val="bullet"/>
      <w:lvlText w:val=""/>
      <w:lvlJc w:val="left"/>
      <w:pPr>
        <w:ind w:left="2160" w:hanging="360"/>
      </w:pPr>
      <w:rPr>
        <w:rFonts w:ascii="Wingdings" w:hAnsi="Wingdings" w:hint="default"/>
      </w:rPr>
    </w:lvl>
    <w:lvl w:ilvl="3" w:tplc="89ECBEA8">
      <w:start w:val="1"/>
      <w:numFmt w:val="bullet"/>
      <w:lvlText w:val=""/>
      <w:lvlJc w:val="left"/>
      <w:pPr>
        <w:ind w:left="2880" w:hanging="360"/>
      </w:pPr>
      <w:rPr>
        <w:rFonts w:ascii="Symbol" w:hAnsi="Symbol" w:hint="default"/>
      </w:rPr>
    </w:lvl>
    <w:lvl w:ilvl="4" w:tplc="AA92388E">
      <w:start w:val="1"/>
      <w:numFmt w:val="bullet"/>
      <w:lvlText w:val="o"/>
      <w:lvlJc w:val="left"/>
      <w:pPr>
        <w:ind w:left="3600" w:hanging="360"/>
      </w:pPr>
      <w:rPr>
        <w:rFonts w:ascii="Courier New" w:hAnsi="Courier New" w:hint="default"/>
      </w:rPr>
    </w:lvl>
    <w:lvl w:ilvl="5" w:tplc="2E44595C">
      <w:start w:val="1"/>
      <w:numFmt w:val="bullet"/>
      <w:lvlText w:val=""/>
      <w:lvlJc w:val="left"/>
      <w:pPr>
        <w:ind w:left="4320" w:hanging="360"/>
      </w:pPr>
      <w:rPr>
        <w:rFonts w:ascii="Wingdings" w:hAnsi="Wingdings" w:hint="default"/>
      </w:rPr>
    </w:lvl>
    <w:lvl w:ilvl="6" w:tplc="B788949A">
      <w:start w:val="1"/>
      <w:numFmt w:val="bullet"/>
      <w:lvlText w:val=""/>
      <w:lvlJc w:val="left"/>
      <w:pPr>
        <w:ind w:left="5040" w:hanging="360"/>
      </w:pPr>
      <w:rPr>
        <w:rFonts w:ascii="Symbol" w:hAnsi="Symbol" w:hint="default"/>
      </w:rPr>
    </w:lvl>
    <w:lvl w:ilvl="7" w:tplc="6FACBA6C">
      <w:start w:val="1"/>
      <w:numFmt w:val="bullet"/>
      <w:lvlText w:val="o"/>
      <w:lvlJc w:val="left"/>
      <w:pPr>
        <w:ind w:left="5760" w:hanging="360"/>
      </w:pPr>
      <w:rPr>
        <w:rFonts w:ascii="Courier New" w:hAnsi="Courier New" w:hint="default"/>
      </w:rPr>
    </w:lvl>
    <w:lvl w:ilvl="8" w:tplc="47A86D0A">
      <w:start w:val="1"/>
      <w:numFmt w:val="bullet"/>
      <w:lvlText w:val=""/>
      <w:lvlJc w:val="left"/>
      <w:pPr>
        <w:ind w:left="6480" w:hanging="360"/>
      </w:pPr>
      <w:rPr>
        <w:rFonts w:ascii="Wingdings" w:hAnsi="Wingdings" w:hint="default"/>
      </w:rPr>
    </w:lvl>
  </w:abstractNum>
  <w:abstractNum w:abstractNumId="9" w15:restartNumberingAfterBreak="0">
    <w:nsid w:val="444A1BE9"/>
    <w:multiLevelType w:val="multilevel"/>
    <w:tmpl w:val="FD6CB9C6"/>
    <w:lvl w:ilvl="0">
      <w:start w:val="1"/>
      <w:numFmt w:val="decimal"/>
      <w:pStyle w:val="Overskrift1"/>
      <w:lvlText w:val="%1."/>
      <w:legacy w:legacy="1" w:legacySpace="144" w:legacyIndent="0"/>
      <w:lvlJc w:val="left"/>
      <w:pPr>
        <w:ind w:left="0" w:firstLine="0"/>
      </w:pPr>
      <w:rPr>
        <w:sz w:val="28"/>
        <w:szCs w:val="28"/>
      </w:rPr>
    </w:lvl>
    <w:lvl w:ilvl="1">
      <w:start w:val="1"/>
      <w:numFmt w:val="decimal"/>
      <w:pStyle w:val="Overskrift2"/>
      <w:lvlText w:val="%1.%2"/>
      <w:legacy w:legacy="1" w:legacySpace="144" w:legacyIndent="0"/>
      <w:lvlJc w:val="left"/>
      <w:pPr>
        <w:ind w:left="0" w:firstLine="0"/>
      </w:pPr>
      <w:rPr>
        <w:sz w:val="24"/>
        <w:szCs w:val="24"/>
      </w:rPr>
    </w:lvl>
    <w:lvl w:ilvl="2">
      <w:start w:val="1"/>
      <w:numFmt w:val="decimal"/>
      <w:pStyle w:val="Overskrift3"/>
      <w:lvlText w:val="%1.%2.%3"/>
      <w:legacy w:legacy="1" w:legacySpace="144" w:legacyIndent="0"/>
      <w:lvlJc w:val="left"/>
      <w:pPr>
        <w:ind w:left="0" w:firstLine="0"/>
      </w:pPr>
      <w:rPr>
        <w:sz w:val="24"/>
        <w:szCs w:val="24"/>
      </w:rPr>
    </w:lvl>
    <w:lvl w:ilvl="3">
      <w:start w:val="1"/>
      <w:numFmt w:val="decimal"/>
      <w:lvlText w:val="%1.%2.%3.%4"/>
      <w:legacy w:legacy="1" w:legacySpace="144" w:legacyIndent="0"/>
      <w:lvlJc w:val="left"/>
      <w:pPr>
        <w:ind w:left="0" w:firstLine="0"/>
      </w:pPr>
    </w:lvl>
    <w:lvl w:ilvl="4">
      <w:start w:val="1"/>
      <w:numFmt w:val="decimal"/>
      <w:lvlText w:val="%1.%2.%3.%4.%5"/>
      <w:legacy w:legacy="1" w:legacySpace="144" w:legacyIndent="0"/>
      <w:lvlJc w:val="left"/>
      <w:pPr>
        <w:ind w:left="0" w:firstLine="0"/>
      </w:pPr>
    </w:lvl>
    <w:lvl w:ilvl="5">
      <w:start w:val="1"/>
      <w:numFmt w:val="decimal"/>
      <w:lvlText w:val="%1.%2.%3.%4.%5.%6"/>
      <w:legacy w:legacy="1" w:legacySpace="144" w:legacyIndent="0"/>
      <w:lvlJc w:val="left"/>
      <w:pPr>
        <w:ind w:left="0" w:firstLine="0"/>
      </w:pPr>
    </w:lvl>
    <w:lvl w:ilvl="6">
      <w:start w:val="1"/>
      <w:numFmt w:val="decimal"/>
      <w:lvlText w:val="%1.%2.%3.%4.%5.%6.%7"/>
      <w:legacy w:legacy="1" w:legacySpace="144" w:legacyIndent="0"/>
      <w:lvlJc w:val="left"/>
      <w:pPr>
        <w:ind w:left="0" w:firstLine="0"/>
      </w:pPr>
    </w:lvl>
    <w:lvl w:ilvl="7">
      <w:start w:val="1"/>
      <w:numFmt w:val="decimal"/>
      <w:lvlText w:val="%1.%2.%3.%4.%5.%6.%7.%8"/>
      <w:legacy w:legacy="1" w:legacySpace="144" w:legacyIndent="0"/>
      <w:lvlJc w:val="left"/>
      <w:pPr>
        <w:ind w:left="0" w:firstLine="0"/>
      </w:pPr>
    </w:lvl>
    <w:lvl w:ilvl="8">
      <w:start w:val="1"/>
      <w:numFmt w:val="decimal"/>
      <w:lvlText w:val="%1.%2.%3.%4.%5.%6.%7.%8.%9"/>
      <w:legacy w:legacy="1" w:legacySpace="144" w:legacyIndent="0"/>
      <w:lvlJc w:val="left"/>
      <w:pPr>
        <w:ind w:left="0" w:firstLine="0"/>
      </w:pPr>
    </w:lvl>
  </w:abstractNum>
  <w:abstractNum w:abstractNumId="10" w15:restartNumberingAfterBreak="0">
    <w:nsid w:val="4A45756A"/>
    <w:multiLevelType w:val="multilevel"/>
    <w:tmpl w:val="677EE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1256CF"/>
    <w:multiLevelType w:val="multilevel"/>
    <w:tmpl w:val="0E42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785823"/>
    <w:multiLevelType w:val="hybridMultilevel"/>
    <w:tmpl w:val="9B467D94"/>
    <w:lvl w:ilvl="0" w:tplc="056A1300">
      <w:start w:val="1"/>
      <w:numFmt w:val="bullet"/>
      <w:lvlText w:val=""/>
      <w:lvlJc w:val="left"/>
      <w:pPr>
        <w:ind w:left="720" w:hanging="360"/>
      </w:pPr>
      <w:rPr>
        <w:rFonts w:ascii="Symbol" w:hAnsi="Symbol" w:hint="default"/>
      </w:rPr>
    </w:lvl>
    <w:lvl w:ilvl="1" w:tplc="51161516">
      <w:start w:val="1"/>
      <w:numFmt w:val="bullet"/>
      <w:lvlText w:val="o"/>
      <w:lvlJc w:val="left"/>
      <w:pPr>
        <w:ind w:left="1440" w:hanging="360"/>
      </w:pPr>
      <w:rPr>
        <w:rFonts w:ascii="Courier New" w:hAnsi="Courier New" w:hint="default"/>
      </w:rPr>
    </w:lvl>
    <w:lvl w:ilvl="2" w:tplc="4F387378">
      <w:start w:val="1"/>
      <w:numFmt w:val="bullet"/>
      <w:lvlText w:val=""/>
      <w:lvlJc w:val="left"/>
      <w:pPr>
        <w:ind w:left="2160" w:hanging="360"/>
      </w:pPr>
      <w:rPr>
        <w:rFonts w:ascii="Wingdings" w:hAnsi="Wingdings" w:hint="default"/>
      </w:rPr>
    </w:lvl>
    <w:lvl w:ilvl="3" w:tplc="2A707B40">
      <w:start w:val="1"/>
      <w:numFmt w:val="bullet"/>
      <w:lvlText w:val=""/>
      <w:lvlJc w:val="left"/>
      <w:pPr>
        <w:ind w:left="2880" w:hanging="360"/>
      </w:pPr>
      <w:rPr>
        <w:rFonts w:ascii="Symbol" w:hAnsi="Symbol" w:hint="default"/>
      </w:rPr>
    </w:lvl>
    <w:lvl w:ilvl="4" w:tplc="EB70ECEE">
      <w:start w:val="1"/>
      <w:numFmt w:val="bullet"/>
      <w:lvlText w:val="o"/>
      <w:lvlJc w:val="left"/>
      <w:pPr>
        <w:ind w:left="3600" w:hanging="360"/>
      </w:pPr>
      <w:rPr>
        <w:rFonts w:ascii="Courier New" w:hAnsi="Courier New" w:hint="default"/>
      </w:rPr>
    </w:lvl>
    <w:lvl w:ilvl="5" w:tplc="E69EDBD8">
      <w:start w:val="1"/>
      <w:numFmt w:val="bullet"/>
      <w:lvlText w:val=""/>
      <w:lvlJc w:val="left"/>
      <w:pPr>
        <w:ind w:left="4320" w:hanging="360"/>
      </w:pPr>
      <w:rPr>
        <w:rFonts w:ascii="Wingdings" w:hAnsi="Wingdings" w:hint="default"/>
      </w:rPr>
    </w:lvl>
    <w:lvl w:ilvl="6" w:tplc="9780A006">
      <w:start w:val="1"/>
      <w:numFmt w:val="bullet"/>
      <w:lvlText w:val=""/>
      <w:lvlJc w:val="left"/>
      <w:pPr>
        <w:ind w:left="5040" w:hanging="360"/>
      </w:pPr>
      <w:rPr>
        <w:rFonts w:ascii="Symbol" w:hAnsi="Symbol" w:hint="default"/>
      </w:rPr>
    </w:lvl>
    <w:lvl w:ilvl="7" w:tplc="A7A4E4F2">
      <w:start w:val="1"/>
      <w:numFmt w:val="bullet"/>
      <w:lvlText w:val="o"/>
      <w:lvlJc w:val="left"/>
      <w:pPr>
        <w:ind w:left="5760" w:hanging="360"/>
      </w:pPr>
      <w:rPr>
        <w:rFonts w:ascii="Courier New" w:hAnsi="Courier New" w:hint="default"/>
      </w:rPr>
    </w:lvl>
    <w:lvl w:ilvl="8" w:tplc="C79427BC">
      <w:start w:val="1"/>
      <w:numFmt w:val="bullet"/>
      <w:lvlText w:val=""/>
      <w:lvlJc w:val="left"/>
      <w:pPr>
        <w:ind w:left="6480" w:hanging="360"/>
      </w:pPr>
      <w:rPr>
        <w:rFonts w:ascii="Wingdings" w:hAnsi="Wingdings" w:hint="default"/>
      </w:rPr>
    </w:lvl>
  </w:abstractNum>
  <w:abstractNum w:abstractNumId="13" w15:restartNumberingAfterBreak="0">
    <w:nsid w:val="5B5A54C1"/>
    <w:multiLevelType w:val="hybridMultilevel"/>
    <w:tmpl w:val="5F6658D8"/>
    <w:lvl w:ilvl="0" w:tplc="AB381B96">
      <w:start w:val="1"/>
      <w:numFmt w:val="bullet"/>
      <w:lvlText w:val=""/>
      <w:lvlJc w:val="left"/>
      <w:pPr>
        <w:ind w:left="720" w:hanging="360"/>
      </w:pPr>
      <w:rPr>
        <w:rFonts w:ascii="Symbol" w:hAnsi="Symbol" w:hint="default"/>
      </w:rPr>
    </w:lvl>
    <w:lvl w:ilvl="1" w:tplc="C880945A">
      <w:start w:val="1"/>
      <w:numFmt w:val="bullet"/>
      <w:lvlText w:val="o"/>
      <w:lvlJc w:val="left"/>
      <w:pPr>
        <w:ind w:left="1440" w:hanging="360"/>
      </w:pPr>
      <w:rPr>
        <w:rFonts w:ascii="Courier New" w:hAnsi="Courier New" w:hint="default"/>
      </w:rPr>
    </w:lvl>
    <w:lvl w:ilvl="2" w:tplc="BF5842C2">
      <w:start w:val="1"/>
      <w:numFmt w:val="bullet"/>
      <w:lvlText w:val=""/>
      <w:lvlJc w:val="left"/>
      <w:pPr>
        <w:ind w:left="2160" w:hanging="360"/>
      </w:pPr>
      <w:rPr>
        <w:rFonts w:ascii="Wingdings" w:hAnsi="Wingdings" w:hint="default"/>
      </w:rPr>
    </w:lvl>
    <w:lvl w:ilvl="3" w:tplc="61DE08C2">
      <w:start w:val="1"/>
      <w:numFmt w:val="bullet"/>
      <w:lvlText w:val=""/>
      <w:lvlJc w:val="left"/>
      <w:pPr>
        <w:ind w:left="2880" w:hanging="360"/>
      </w:pPr>
      <w:rPr>
        <w:rFonts w:ascii="Symbol" w:hAnsi="Symbol" w:hint="default"/>
      </w:rPr>
    </w:lvl>
    <w:lvl w:ilvl="4" w:tplc="34BEC6CE">
      <w:start w:val="1"/>
      <w:numFmt w:val="bullet"/>
      <w:lvlText w:val="o"/>
      <w:lvlJc w:val="left"/>
      <w:pPr>
        <w:ind w:left="3600" w:hanging="360"/>
      </w:pPr>
      <w:rPr>
        <w:rFonts w:ascii="Courier New" w:hAnsi="Courier New" w:hint="default"/>
      </w:rPr>
    </w:lvl>
    <w:lvl w:ilvl="5" w:tplc="58D68A5E">
      <w:start w:val="1"/>
      <w:numFmt w:val="bullet"/>
      <w:lvlText w:val=""/>
      <w:lvlJc w:val="left"/>
      <w:pPr>
        <w:ind w:left="4320" w:hanging="360"/>
      </w:pPr>
      <w:rPr>
        <w:rFonts w:ascii="Wingdings" w:hAnsi="Wingdings" w:hint="default"/>
      </w:rPr>
    </w:lvl>
    <w:lvl w:ilvl="6" w:tplc="BA6A0150">
      <w:start w:val="1"/>
      <w:numFmt w:val="bullet"/>
      <w:lvlText w:val=""/>
      <w:lvlJc w:val="left"/>
      <w:pPr>
        <w:ind w:left="5040" w:hanging="360"/>
      </w:pPr>
      <w:rPr>
        <w:rFonts w:ascii="Symbol" w:hAnsi="Symbol" w:hint="default"/>
      </w:rPr>
    </w:lvl>
    <w:lvl w:ilvl="7" w:tplc="94B2D9C4">
      <w:start w:val="1"/>
      <w:numFmt w:val="bullet"/>
      <w:lvlText w:val="o"/>
      <w:lvlJc w:val="left"/>
      <w:pPr>
        <w:ind w:left="5760" w:hanging="360"/>
      </w:pPr>
      <w:rPr>
        <w:rFonts w:ascii="Courier New" w:hAnsi="Courier New" w:hint="default"/>
      </w:rPr>
    </w:lvl>
    <w:lvl w:ilvl="8" w:tplc="CB366742">
      <w:start w:val="1"/>
      <w:numFmt w:val="bullet"/>
      <w:lvlText w:val=""/>
      <w:lvlJc w:val="left"/>
      <w:pPr>
        <w:ind w:left="6480" w:hanging="360"/>
      </w:pPr>
      <w:rPr>
        <w:rFonts w:ascii="Wingdings" w:hAnsi="Wingdings" w:hint="default"/>
      </w:rPr>
    </w:lvl>
  </w:abstractNum>
  <w:abstractNum w:abstractNumId="14" w15:restartNumberingAfterBreak="0">
    <w:nsid w:val="7DEA54DC"/>
    <w:multiLevelType w:val="hybridMultilevel"/>
    <w:tmpl w:val="FF1C6FCA"/>
    <w:lvl w:ilvl="0" w:tplc="0B540264">
      <w:start w:val="1"/>
      <w:numFmt w:val="bullet"/>
      <w:pStyle w:val="Undertittel"/>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16cid:durableId="679044233">
    <w:abstractNumId w:val="9"/>
  </w:num>
  <w:num w:numId="2" w16cid:durableId="2038196393">
    <w:abstractNumId w:val="9"/>
  </w:num>
  <w:num w:numId="3" w16cid:durableId="590504806">
    <w:abstractNumId w:val="9"/>
  </w:num>
  <w:num w:numId="4" w16cid:durableId="109711971">
    <w:abstractNumId w:val="9"/>
  </w:num>
  <w:num w:numId="5" w16cid:durableId="814833653">
    <w:abstractNumId w:val="6"/>
  </w:num>
  <w:num w:numId="6" w16cid:durableId="2057780924">
    <w:abstractNumId w:val="1"/>
  </w:num>
  <w:num w:numId="7" w16cid:durableId="1224945332">
    <w:abstractNumId w:val="3"/>
  </w:num>
  <w:num w:numId="8" w16cid:durableId="898907497">
    <w:abstractNumId w:val="6"/>
  </w:num>
  <w:num w:numId="9" w16cid:durableId="1822115564">
    <w:abstractNumId w:val="6"/>
  </w:num>
  <w:num w:numId="10" w16cid:durableId="1443068001">
    <w:abstractNumId w:val="6"/>
  </w:num>
  <w:num w:numId="11" w16cid:durableId="918104129">
    <w:abstractNumId w:val="6"/>
  </w:num>
  <w:num w:numId="12" w16cid:durableId="478110133">
    <w:abstractNumId w:val="6"/>
  </w:num>
  <w:num w:numId="13" w16cid:durableId="1775439254">
    <w:abstractNumId w:val="6"/>
  </w:num>
  <w:num w:numId="14" w16cid:durableId="1356495800">
    <w:abstractNumId w:val="9"/>
  </w:num>
  <w:num w:numId="15" w16cid:durableId="1126198597">
    <w:abstractNumId w:val="13"/>
  </w:num>
  <w:num w:numId="16" w16cid:durableId="870462710">
    <w:abstractNumId w:val="5"/>
  </w:num>
  <w:num w:numId="17" w16cid:durableId="46615067">
    <w:abstractNumId w:val="4"/>
  </w:num>
  <w:num w:numId="18" w16cid:durableId="888608208">
    <w:abstractNumId w:val="7"/>
  </w:num>
  <w:num w:numId="19" w16cid:durableId="78908780">
    <w:abstractNumId w:val="2"/>
  </w:num>
  <w:num w:numId="20" w16cid:durableId="635336834">
    <w:abstractNumId w:val="12"/>
  </w:num>
  <w:num w:numId="21" w16cid:durableId="1635672751">
    <w:abstractNumId w:val="11"/>
  </w:num>
  <w:num w:numId="22" w16cid:durableId="637688342">
    <w:abstractNumId w:val="14"/>
  </w:num>
  <w:num w:numId="23" w16cid:durableId="1604536632">
    <w:abstractNumId w:val="9"/>
  </w:num>
  <w:num w:numId="24" w16cid:durableId="1838960938">
    <w:abstractNumId w:val="10"/>
  </w:num>
  <w:num w:numId="25" w16cid:durableId="330330699">
    <w:abstractNumId w:val="9"/>
  </w:num>
  <w:num w:numId="26" w16cid:durableId="1168250669">
    <w:abstractNumId w:val="8"/>
  </w:num>
  <w:num w:numId="27" w16cid:durableId="855195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E97"/>
    <w:rsid w:val="00000B3E"/>
    <w:rsid w:val="000017ED"/>
    <w:rsid w:val="00002979"/>
    <w:rsid w:val="00003588"/>
    <w:rsid w:val="00003EC7"/>
    <w:rsid w:val="000040C1"/>
    <w:rsid w:val="000045DA"/>
    <w:rsid w:val="00004919"/>
    <w:rsid w:val="00005314"/>
    <w:rsid w:val="00005A28"/>
    <w:rsid w:val="00007A59"/>
    <w:rsid w:val="00011368"/>
    <w:rsid w:val="00012033"/>
    <w:rsid w:val="000121B6"/>
    <w:rsid w:val="00012698"/>
    <w:rsid w:val="00014EBB"/>
    <w:rsid w:val="00015327"/>
    <w:rsid w:val="0001573B"/>
    <w:rsid w:val="00015D58"/>
    <w:rsid w:val="0001643E"/>
    <w:rsid w:val="00016C22"/>
    <w:rsid w:val="00017FF6"/>
    <w:rsid w:val="00020216"/>
    <w:rsid w:val="00021685"/>
    <w:rsid w:val="000221AF"/>
    <w:rsid w:val="00022D2F"/>
    <w:rsid w:val="0002307E"/>
    <w:rsid w:val="00023C8D"/>
    <w:rsid w:val="00023FA3"/>
    <w:rsid w:val="000258F2"/>
    <w:rsid w:val="00025D89"/>
    <w:rsid w:val="00026D8C"/>
    <w:rsid w:val="00030756"/>
    <w:rsid w:val="000308E2"/>
    <w:rsid w:val="00033B9C"/>
    <w:rsid w:val="00034226"/>
    <w:rsid w:val="00034C0D"/>
    <w:rsid w:val="00034EC5"/>
    <w:rsid w:val="000352B9"/>
    <w:rsid w:val="00035408"/>
    <w:rsid w:val="0003563A"/>
    <w:rsid w:val="00035664"/>
    <w:rsid w:val="00035B0D"/>
    <w:rsid w:val="00035B9E"/>
    <w:rsid w:val="000363A6"/>
    <w:rsid w:val="000373A8"/>
    <w:rsid w:val="00040904"/>
    <w:rsid w:val="0004278A"/>
    <w:rsid w:val="00042C4F"/>
    <w:rsid w:val="00043ABD"/>
    <w:rsid w:val="0004473F"/>
    <w:rsid w:val="000456B4"/>
    <w:rsid w:val="000459BA"/>
    <w:rsid w:val="00046CD4"/>
    <w:rsid w:val="0004756D"/>
    <w:rsid w:val="000501DF"/>
    <w:rsid w:val="000505C8"/>
    <w:rsid w:val="00050890"/>
    <w:rsid w:val="0005293E"/>
    <w:rsid w:val="00053378"/>
    <w:rsid w:val="0005572D"/>
    <w:rsid w:val="00055BC4"/>
    <w:rsid w:val="00057BA8"/>
    <w:rsid w:val="00057BB0"/>
    <w:rsid w:val="000619CA"/>
    <w:rsid w:val="00061E7A"/>
    <w:rsid w:val="000622AF"/>
    <w:rsid w:val="00063A9F"/>
    <w:rsid w:val="00063CEE"/>
    <w:rsid w:val="000644B6"/>
    <w:rsid w:val="00064659"/>
    <w:rsid w:val="0006621C"/>
    <w:rsid w:val="00067611"/>
    <w:rsid w:val="0007129A"/>
    <w:rsid w:val="00071B43"/>
    <w:rsid w:val="000735D8"/>
    <w:rsid w:val="00073778"/>
    <w:rsid w:val="00074EB5"/>
    <w:rsid w:val="000772E8"/>
    <w:rsid w:val="00077EB0"/>
    <w:rsid w:val="00080820"/>
    <w:rsid w:val="00080830"/>
    <w:rsid w:val="0008172F"/>
    <w:rsid w:val="00081969"/>
    <w:rsid w:val="00082133"/>
    <w:rsid w:val="00082C1B"/>
    <w:rsid w:val="000835C2"/>
    <w:rsid w:val="0008380E"/>
    <w:rsid w:val="00084845"/>
    <w:rsid w:val="000853BF"/>
    <w:rsid w:val="000861A8"/>
    <w:rsid w:val="00086FEF"/>
    <w:rsid w:val="000874C1"/>
    <w:rsid w:val="0008761D"/>
    <w:rsid w:val="0009060F"/>
    <w:rsid w:val="00091071"/>
    <w:rsid w:val="00091194"/>
    <w:rsid w:val="000919CB"/>
    <w:rsid w:val="00091B34"/>
    <w:rsid w:val="00092820"/>
    <w:rsid w:val="00093218"/>
    <w:rsid w:val="00094C36"/>
    <w:rsid w:val="00095014"/>
    <w:rsid w:val="000953AF"/>
    <w:rsid w:val="00095A22"/>
    <w:rsid w:val="00095E05"/>
    <w:rsid w:val="00095F8B"/>
    <w:rsid w:val="0009650A"/>
    <w:rsid w:val="00096756"/>
    <w:rsid w:val="00097045"/>
    <w:rsid w:val="00097797"/>
    <w:rsid w:val="00097955"/>
    <w:rsid w:val="000A089C"/>
    <w:rsid w:val="000A106E"/>
    <w:rsid w:val="000A1134"/>
    <w:rsid w:val="000A1736"/>
    <w:rsid w:val="000A19E2"/>
    <w:rsid w:val="000A1A2D"/>
    <w:rsid w:val="000A275A"/>
    <w:rsid w:val="000A2C3B"/>
    <w:rsid w:val="000A3529"/>
    <w:rsid w:val="000A3925"/>
    <w:rsid w:val="000A7D93"/>
    <w:rsid w:val="000B0190"/>
    <w:rsid w:val="000B0A31"/>
    <w:rsid w:val="000B1034"/>
    <w:rsid w:val="000B2AB3"/>
    <w:rsid w:val="000B3FA2"/>
    <w:rsid w:val="000B5D6D"/>
    <w:rsid w:val="000B5DA7"/>
    <w:rsid w:val="000B67D3"/>
    <w:rsid w:val="000B7E67"/>
    <w:rsid w:val="000C0A9B"/>
    <w:rsid w:val="000C0DF0"/>
    <w:rsid w:val="000C1032"/>
    <w:rsid w:val="000C1176"/>
    <w:rsid w:val="000C127C"/>
    <w:rsid w:val="000C17E2"/>
    <w:rsid w:val="000C2452"/>
    <w:rsid w:val="000C27A6"/>
    <w:rsid w:val="000C2935"/>
    <w:rsid w:val="000C32BC"/>
    <w:rsid w:val="000C355F"/>
    <w:rsid w:val="000C45E1"/>
    <w:rsid w:val="000C6D79"/>
    <w:rsid w:val="000C7A22"/>
    <w:rsid w:val="000D0F34"/>
    <w:rsid w:val="000D11EF"/>
    <w:rsid w:val="000D1D2A"/>
    <w:rsid w:val="000D1E66"/>
    <w:rsid w:val="000D2C62"/>
    <w:rsid w:val="000D3566"/>
    <w:rsid w:val="000D363D"/>
    <w:rsid w:val="000D3EC2"/>
    <w:rsid w:val="000D4624"/>
    <w:rsid w:val="000D5A48"/>
    <w:rsid w:val="000D5D00"/>
    <w:rsid w:val="000D5DBB"/>
    <w:rsid w:val="000E024B"/>
    <w:rsid w:val="000E3077"/>
    <w:rsid w:val="000E4BA2"/>
    <w:rsid w:val="000E5B4E"/>
    <w:rsid w:val="000E6623"/>
    <w:rsid w:val="000E6AF8"/>
    <w:rsid w:val="000F27E2"/>
    <w:rsid w:val="000F30DF"/>
    <w:rsid w:val="000F3732"/>
    <w:rsid w:val="000F3818"/>
    <w:rsid w:val="000F4DF4"/>
    <w:rsid w:val="000F4E96"/>
    <w:rsid w:val="000F5230"/>
    <w:rsid w:val="000F6745"/>
    <w:rsid w:val="000F77A8"/>
    <w:rsid w:val="000F7DB9"/>
    <w:rsid w:val="001007E3"/>
    <w:rsid w:val="00101289"/>
    <w:rsid w:val="001018DD"/>
    <w:rsid w:val="00101AAB"/>
    <w:rsid w:val="00102908"/>
    <w:rsid w:val="00102A79"/>
    <w:rsid w:val="00103B25"/>
    <w:rsid w:val="00103F24"/>
    <w:rsid w:val="001040AB"/>
    <w:rsid w:val="00104960"/>
    <w:rsid w:val="00105EA6"/>
    <w:rsid w:val="00106D58"/>
    <w:rsid w:val="00107C05"/>
    <w:rsid w:val="00107DC6"/>
    <w:rsid w:val="00107DDC"/>
    <w:rsid w:val="001130D0"/>
    <w:rsid w:val="00113402"/>
    <w:rsid w:val="00113A69"/>
    <w:rsid w:val="00114E2C"/>
    <w:rsid w:val="00115E3C"/>
    <w:rsid w:val="001162D8"/>
    <w:rsid w:val="001164ED"/>
    <w:rsid w:val="00116F2F"/>
    <w:rsid w:val="001179A9"/>
    <w:rsid w:val="00117C37"/>
    <w:rsid w:val="0012023A"/>
    <w:rsid w:val="00121273"/>
    <w:rsid w:val="00121C97"/>
    <w:rsid w:val="001229A6"/>
    <w:rsid w:val="00122A15"/>
    <w:rsid w:val="00125ACF"/>
    <w:rsid w:val="001263AA"/>
    <w:rsid w:val="00127718"/>
    <w:rsid w:val="00130D40"/>
    <w:rsid w:val="00130F3E"/>
    <w:rsid w:val="001312FD"/>
    <w:rsid w:val="0013235A"/>
    <w:rsid w:val="00132E36"/>
    <w:rsid w:val="001332AC"/>
    <w:rsid w:val="001355B9"/>
    <w:rsid w:val="00135696"/>
    <w:rsid w:val="001356A2"/>
    <w:rsid w:val="00137A61"/>
    <w:rsid w:val="00137B28"/>
    <w:rsid w:val="00140085"/>
    <w:rsid w:val="00141739"/>
    <w:rsid w:val="001417C3"/>
    <w:rsid w:val="001418D9"/>
    <w:rsid w:val="001429EC"/>
    <w:rsid w:val="0014358B"/>
    <w:rsid w:val="00143DD7"/>
    <w:rsid w:val="00145094"/>
    <w:rsid w:val="0014527A"/>
    <w:rsid w:val="0014558E"/>
    <w:rsid w:val="00145876"/>
    <w:rsid w:val="0014601C"/>
    <w:rsid w:val="00146159"/>
    <w:rsid w:val="0014693F"/>
    <w:rsid w:val="00146DBB"/>
    <w:rsid w:val="00146DFE"/>
    <w:rsid w:val="001473DF"/>
    <w:rsid w:val="00147C43"/>
    <w:rsid w:val="001520E7"/>
    <w:rsid w:val="00152106"/>
    <w:rsid w:val="00152197"/>
    <w:rsid w:val="001524DE"/>
    <w:rsid w:val="00153766"/>
    <w:rsid w:val="001537BA"/>
    <w:rsid w:val="00153CDE"/>
    <w:rsid w:val="00154C93"/>
    <w:rsid w:val="00155454"/>
    <w:rsid w:val="00155C07"/>
    <w:rsid w:val="001565C8"/>
    <w:rsid w:val="0015757B"/>
    <w:rsid w:val="00161C4B"/>
    <w:rsid w:val="00162313"/>
    <w:rsid w:val="001634EC"/>
    <w:rsid w:val="00163955"/>
    <w:rsid w:val="00163A19"/>
    <w:rsid w:val="00163C3E"/>
    <w:rsid w:val="00163D74"/>
    <w:rsid w:val="00163E9B"/>
    <w:rsid w:val="001646EB"/>
    <w:rsid w:val="00164C5B"/>
    <w:rsid w:val="001656D5"/>
    <w:rsid w:val="00166D83"/>
    <w:rsid w:val="00171222"/>
    <w:rsid w:val="00171B82"/>
    <w:rsid w:val="00171D8E"/>
    <w:rsid w:val="001724A7"/>
    <w:rsid w:val="001745A1"/>
    <w:rsid w:val="00174B3B"/>
    <w:rsid w:val="00174E67"/>
    <w:rsid w:val="00176689"/>
    <w:rsid w:val="00176786"/>
    <w:rsid w:val="00176940"/>
    <w:rsid w:val="00177C1C"/>
    <w:rsid w:val="00177FF7"/>
    <w:rsid w:val="001812E6"/>
    <w:rsid w:val="00182CBB"/>
    <w:rsid w:val="00182D81"/>
    <w:rsid w:val="00183010"/>
    <w:rsid w:val="00183208"/>
    <w:rsid w:val="00183C79"/>
    <w:rsid w:val="001846C6"/>
    <w:rsid w:val="00185262"/>
    <w:rsid w:val="00185524"/>
    <w:rsid w:val="0018657C"/>
    <w:rsid w:val="00187BFC"/>
    <w:rsid w:val="00187EE1"/>
    <w:rsid w:val="001907AA"/>
    <w:rsid w:val="00190CA9"/>
    <w:rsid w:val="001916FD"/>
    <w:rsid w:val="001927DE"/>
    <w:rsid w:val="001928D9"/>
    <w:rsid w:val="00192F53"/>
    <w:rsid w:val="00193558"/>
    <w:rsid w:val="00193E90"/>
    <w:rsid w:val="001948AA"/>
    <w:rsid w:val="00194C37"/>
    <w:rsid w:val="00197E4F"/>
    <w:rsid w:val="001A0297"/>
    <w:rsid w:val="001A04C0"/>
    <w:rsid w:val="001A1310"/>
    <w:rsid w:val="001A1718"/>
    <w:rsid w:val="001A2478"/>
    <w:rsid w:val="001A4720"/>
    <w:rsid w:val="001A489E"/>
    <w:rsid w:val="001A54D6"/>
    <w:rsid w:val="001A628A"/>
    <w:rsid w:val="001A6447"/>
    <w:rsid w:val="001A6B1D"/>
    <w:rsid w:val="001A6B37"/>
    <w:rsid w:val="001A7BC9"/>
    <w:rsid w:val="001B0686"/>
    <w:rsid w:val="001B1561"/>
    <w:rsid w:val="001B1749"/>
    <w:rsid w:val="001B24A4"/>
    <w:rsid w:val="001B25A2"/>
    <w:rsid w:val="001B2A54"/>
    <w:rsid w:val="001B3532"/>
    <w:rsid w:val="001B3C20"/>
    <w:rsid w:val="001B3FB8"/>
    <w:rsid w:val="001B4BB2"/>
    <w:rsid w:val="001B4F07"/>
    <w:rsid w:val="001B578F"/>
    <w:rsid w:val="001B6350"/>
    <w:rsid w:val="001B637D"/>
    <w:rsid w:val="001B6EC0"/>
    <w:rsid w:val="001B73EE"/>
    <w:rsid w:val="001C01C2"/>
    <w:rsid w:val="001C365A"/>
    <w:rsid w:val="001C4C42"/>
    <w:rsid w:val="001C5C7C"/>
    <w:rsid w:val="001C70DD"/>
    <w:rsid w:val="001C7933"/>
    <w:rsid w:val="001C7F6F"/>
    <w:rsid w:val="001D036B"/>
    <w:rsid w:val="001D050C"/>
    <w:rsid w:val="001D05AA"/>
    <w:rsid w:val="001D1F45"/>
    <w:rsid w:val="001D30DB"/>
    <w:rsid w:val="001D31B0"/>
    <w:rsid w:val="001D344A"/>
    <w:rsid w:val="001D3DA5"/>
    <w:rsid w:val="001D4BCD"/>
    <w:rsid w:val="001D5EC1"/>
    <w:rsid w:val="001D7239"/>
    <w:rsid w:val="001E0002"/>
    <w:rsid w:val="001E053C"/>
    <w:rsid w:val="001E21A8"/>
    <w:rsid w:val="001E353D"/>
    <w:rsid w:val="001E3949"/>
    <w:rsid w:val="001E4F02"/>
    <w:rsid w:val="001E5652"/>
    <w:rsid w:val="001E63EF"/>
    <w:rsid w:val="001E6D70"/>
    <w:rsid w:val="001E7C42"/>
    <w:rsid w:val="001EC870"/>
    <w:rsid w:val="001F202C"/>
    <w:rsid w:val="001F20A6"/>
    <w:rsid w:val="001F2DE5"/>
    <w:rsid w:val="001F2FCA"/>
    <w:rsid w:val="001F3643"/>
    <w:rsid w:val="001F3B1D"/>
    <w:rsid w:val="001F6C82"/>
    <w:rsid w:val="001F6EB0"/>
    <w:rsid w:val="001F73C1"/>
    <w:rsid w:val="0020019D"/>
    <w:rsid w:val="00200F8B"/>
    <w:rsid w:val="0020188A"/>
    <w:rsid w:val="00201B0E"/>
    <w:rsid w:val="00201BAE"/>
    <w:rsid w:val="00201D94"/>
    <w:rsid w:val="002022F9"/>
    <w:rsid w:val="002048A8"/>
    <w:rsid w:val="002059BE"/>
    <w:rsid w:val="00205CFA"/>
    <w:rsid w:val="0020705D"/>
    <w:rsid w:val="00207091"/>
    <w:rsid w:val="00207422"/>
    <w:rsid w:val="0020780B"/>
    <w:rsid w:val="00207E31"/>
    <w:rsid w:val="0021009D"/>
    <w:rsid w:val="0021016E"/>
    <w:rsid w:val="00213050"/>
    <w:rsid w:val="002131C4"/>
    <w:rsid w:val="00213FF7"/>
    <w:rsid w:val="00215759"/>
    <w:rsid w:val="002175D4"/>
    <w:rsid w:val="00217D74"/>
    <w:rsid w:val="00220209"/>
    <w:rsid w:val="002207C0"/>
    <w:rsid w:val="00220865"/>
    <w:rsid w:val="00220F72"/>
    <w:rsid w:val="0022288F"/>
    <w:rsid w:val="00222CF9"/>
    <w:rsid w:val="00224612"/>
    <w:rsid w:val="00224CBF"/>
    <w:rsid w:val="00224DAF"/>
    <w:rsid w:val="00224F97"/>
    <w:rsid w:val="00225626"/>
    <w:rsid w:val="00226263"/>
    <w:rsid w:val="002271EA"/>
    <w:rsid w:val="0022767B"/>
    <w:rsid w:val="002303FC"/>
    <w:rsid w:val="0023047E"/>
    <w:rsid w:val="002304E9"/>
    <w:rsid w:val="00230A45"/>
    <w:rsid w:val="00230E19"/>
    <w:rsid w:val="00231E4B"/>
    <w:rsid w:val="00232B35"/>
    <w:rsid w:val="00232E66"/>
    <w:rsid w:val="00233594"/>
    <w:rsid w:val="00233AF2"/>
    <w:rsid w:val="00233E0F"/>
    <w:rsid w:val="00234A86"/>
    <w:rsid w:val="0023715C"/>
    <w:rsid w:val="00240101"/>
    <w:rsid w:val="0024114E"/>
    <w:rsid w:val="00241C00"/>
    <w:rsid w:val="00242D69"/>
    <w:rsid w:val="0024363A"/>
    <w:rsid w:val="00243F22"/>
    <w:rsid w:val="00244188"/>
    <w:rsid w:val="00244857"/>
    <w:rsid w:val="002448DA"/>
    <w:rsid w:val="00244B87"/>
    <w:rsid w:val="002503C6"/>
    <w:rsid w:val="00251754"/>
    <w:rsid w:val="00252553"/>
    <w:rsid w:val="002527D6"/>
    <w:rsid w:val="002529E5"/>
    <w:rsid w:val="00253149"/>
    <w:rsid w:val="00253ECD"/>
    <w:rsid w:val="002540B3"/>
    <w:rsid w:val="00254972"/>
    <w:rsid w:val="00255616"/>
    <w:rsid w:val="0025584D"/>
    <w:rsid w:val="00255BB6"/>
    <w:rsid w:val="00257134"/>
    <w:rsid w:val="00260DD4"/>
    <w:rsid w:val="00261AD9"/>
    <w:rsid w:val="00262BA5"/>
    <w:rsid w:val="00262DDC"/>
    <w:rsid w:val="002635D7"/>
    <w:rsid w:val="00264342"/>
    <w:rsid w:val="002644A0"/>
    <w:rsid w:val="00265470"/>
    <w:rsid w:val="0026565E"/>
    <w:rsid w:val="00265975"/>
    <w:rsid w:val="00267A57"/>
    <w:rsid w:val="00267DDD"/>
    <w:rsid w:val="00270C0E"/>
    <w:rsid w:val="00270F31"/>
    <w:rsid w:val="002722F6"/>
    <w:rsid w:val="00272786"/>
    <w:rsid w:val="00272C68"/>
    <w:rsid w:val="00272EB8"/>
    <w:rsid w:val="00273C34"/>
    <w:rsid w:val="00276FD2"/>
    <w:rsid w:val="00277DB9"/>
    <w:rsid w:val="00277F8A"/>
    <w:rsid w:val="002800E2"/>
    <w:rsid w:val="002804F8"/>
    <w:rsid w:val="00280CE3"/>
    <w:rsid w:val="00281A54"/>
    <w:rsid w:val="00282F88"/>
    <w:rsid w:val="002832A7"/>
    <w:rsid w:val="00283C88"/>
    <w:rsid w:val="00284E71"/>
    <w:rsid w:val="00285546"/>
    <w:rsid w:val="00285761"/>
    <w:rsid w:val="002878A5"/>
    <w:rsid w:val="00287E09"/>
    <w:rsid w:val="002916A5"/>
    <w:rsid w:val="00292694"/>
    <w:rsid w:val="002928EC"/>
    <w:rsid w:val="00293A50"/>
    <w:rsid w:val="00293C97"/>
    <w:rsid w:val="0029523D"/>
    <w:rsid w:val="00295A8D"/>
    <w:rsid w:val="002A0382"/>
    <w:rsid w:val="002A06B3"/>
    <w:rsid w:val="002A108C"/>
    <w:rsid w:val="002A1F57"/>
    <w:rsid w:val="002A21F3"/>
    <w:rsid w:val="002A2632"/>
    <w:rsid w:val="002A360A"/>
    <w:rsid w:val="002A3BDD"/>
    <w:rsid w:val="002A4912"/>
    <w:rsid w:val="002A4EF7"/>
    <w:rsid w:val="002A5025"/>
    <w:rsid w:val="002A54D8"/>
    <w:rsid w:val="002A563B"/>
    <w:rsid w:val="002B1202"/>
    <w:rsid w:val="002B39EE"/>
    <w:rsid w:val="002B3CD2"/>
    <w:rsid w:val="002B4738"/>
    <w:rsid w:val="002B4F33"/>
    <w:rsid w:val="002B707B"/>
    <w:rsid w:val="002C048E"/>
    <w:rsid w:val="002C13A8"/>
    <w:rsid w:val="002C2846"/>
    <w:rsid w:val="002C30A0"/>
    <w:rsid w:val="002C3680"/>
    <w:rsid w:val="002C3A41"/>
    <w:rsid w:val="002C4490"/>
    <w:rsid w:val="002C65DF"/>
    <w:rsid w:val="002C6B01"/>
    <w:rsid w:val="002C7C43"/>
    <w:rsid w:val="002D14A1"/>
    <w:rsid w:val="002D1EC1"/>
    <w:rsid w:val="002D2B62"/>
    <w:rsid w:val="002D2B97"/>
    <w:rsid w:val="002D2FA9"/>
    <w:rsid w:val="002D5D6F"/>
    <w:rsid w:val="002D640F"/>
    <w:rsid w:val="002D6DE7"/>
    <w:rsid w:val="002E1611"/>
    <w:rsid w:val="002E1715"/>
    <w:rsid w:val="002E1941"/>
    <w:rsid w:val="002E1ABC"/>
    <w:rsid w:val="002E1AFD"/>
    <w:rsid w:val="002E22A8"/>
    <w:rsid w:val="002E2D47"/>
    <w:rsid w:val="002E3C7B"/>
    <w:rsid w:val="002E3D66"/>
    <w:rsid w:val="002E4365"/>
    <w:rsid w:val="002E5CA6"/>
    <w:rsid w:val="002E7050"/>
    <w:rsid w:val="002E756E"/>
    <w:rsid w:val="002E7AD6"/>
    <w:rsid w:val="002F0410"/>
    <w:rsid w:val="002F17FC"/>
    <w:rsid w:val="002F1F71"/>
    <w:rsid w:val="002F312E"/>
    <w:rsid w:val="002F46BC"/>
    <w:rsid w:val="002F47E5"/>
    <w:rsid w:val="003004B9"/>
    <w:rsid w:val="00300F84"/>
    <w:rsid w:val="0030155E"/>
    <w:rsid w:val="00301CF0"/>
    <w:rsid w:val="00302F34"/>
    <w:rsid w:val="00303646"/>
    <w:rsid w:val="003057FC"/>
    <w:rsid w:val="00305B6F"/>
    <w:rsid w:val="00310E00"/>
    <w:rsid w:val="003115C4"/>
    <w:rsid w:val="00311A25"/>
    <w:rsid w:val="00312231"/>
    <w:rsid w:val="00312E39"/>
    <w:rsid w:val="00313A66"/>
    <w:rsid w:val="00313D4A"/>
    <w:rsid w:val="00314074"/>
    <w:rsid w:val="00314494"/>
    <w:rsid w:val="003145D1"/>
    <w:rsid w:val="0031559E"/>
    <w:rsid w:val="003159ED"/>
    <w:rsid w:val="00316986"/>
    <w:rsid w:val="003179A4"/>
    <w:rsid w:val="00317BB4"/>
    <w:rsid w:val="003211B3"/>
    <w:rsid w:val="003214A5"/>
    <w:rsid w:val="00321527"/>
    <w:rsid w:val="00321850"/>
    <w:rsid w:val="00323C24"/>
    <w:rsid w:val="003242BC"/>
    <w:rsid w:val="00324A4C"/>
    <w:rsid w:val="00324AC5"/>
    <w:rsid w:val="003251CD"/>
    <w:rsid w:val="00325A33"/>
    <w:rsid w:val="00325D1A"/>
    <w:rsid w:val="003264D6"/>
    <w:rsid w:val="003265FA"/>
    <w:rsid w:val="003303DC"/>
    <w:rsid w:val="00330E63"/>
    <w:rsid w:val="0033185A"/>
    <w:rsid w:val="0033204B"/>
    <w:rsid w:val="00332795"/>
    <w:rsid w:val="00332828"/>
    <w:rsid w:val="00332C97"/>
    <w:rsid w:val="003330CB"/>
    <w:rsid w:val="00333255"/>
    <w:rsid w:val="00333ED6"/>
    <w:rsid w:val="00335813"/>
    <w:rsid w:val="003363C4"/>
    <w:rsid w:val="0033671E"/>
    <w:rsid w:val="00336DF1"/>
    <w:rsid w:val="00337E05"/>
    <w:rsid w:val="0034118C"/>
    <w:rsid w:val="00341C30"/>
    <w:rsid w:val="0034238F"/>
    <w:rsid w:val="00342A54"/>
    <w:rsid w:val="00342A9B"/>
    <w:rsid w:val="00342CEE"/>
    <w:rsid w:val="00343039"/>
    <w:rsid w:val="00343AB8"/>
    <w:rsid w:val="00344004"/>
    <w:rsid w:val="003445E9"/>
    <w:rsid w:val="00344836"/>
    <w:rsid w:val="00344EEB"/>
    <w:rsid w:val="00345396"/>
    <w:rsid w:val="0034552F"/>
    <w:rsid w:val="003458B3"/>
    <w:rsid w:val="00346BA1"/>
    <w:rsid w:val="00351A68"/>
    <w:rsid w:val="0035284B"/>
    <w:rsid w:val="00352A39"/>
    <w:rsid w:val="00354254"/>
    <w:rsid w:val="0035491A"/>
    <w:rsid w:val="00354ABB"/>
    <w:rsid w:val="0035688C"/>
    <w:rsid w:val="0036020A"/>
    <w:rsid w:val="00360B6F"/>
    <w:rsid w:val="00360BCB"/>
    <w:rsid w:val="00361BA6"/>
    <w:rsid w:val="00363267"/>
    <w:rsid w:val="0036335B"/>
    <w:rsid w:val="0036542D"/>
    <w:rsid w:val="00365F20"/>
    <w:rsid w:val="00365FD7"/>
    <w:rsid w:val="00366201"/>
    <w:rsid w:val="0036656E"/>
    <w:rsid w:val="003679F9"/>
    <w:rsid w:val="00367FF8"/>
    <w:rsid w:val="003700CE"/>
    <w:rsid w:val="00370504"/>
    <w:rsid w:val="00370656"/>
    <w:rsid w:val="00371713"/>
    <w:rsid w:val="00371894"/>
    <w:rsid w:val="003724B1"/>
    <w:rsid w:val="0037564C"/>
    <w:rsid w:val="0037607D"/>
    <w:rsid w:val="00380821"/>
    <w:rsid w:val="00380CDE"/>
    <w:rsid w:val="00381785"/>
    <w:rsid w:val="00382C29"/>
    <w:rsid w:val="00382D10"/>
    <w:rsid w:val="00384764"/>
    <w:rsid w:val="00386030"/>
    <w:rsid w:val="0039019F"/>
    <w:rsid w:val="00390FAA"/>
    <w:rsid w:val="003910F2"/>
    <w:rsid w:val="003912AB"/>
    <w:rsid w:val="00391372"/>
    <w:rsid w:val="003917E5"/>
    <w:rsid w:val="00392A66"/>
    <w:rsid w:val="00392E50"/>
    <w:rsid w:val="00393708"/>
    <w:rsid w:val="00393BD6"/>
    <w:rsid w:val="0039419B"/>
    <w:rsid w:val="00394BD4"/>
    <w:rsid w:val="00394C1C"/>
    <w:rsid w:val="00395137"/>
    <w:rsid w:val="00395675"/>
    <w:rsid w:val="003959DA"/>
    <w:rsid w:val="0039689C"/>
    <w:rsid w:val="00396E9B"/>
    <w:rsid w:val="00397B7C"/>
    <w:rsid w:val="003A0063"/>
    <w:rsid w:val="003A0F62"/>
    <w:rsid w:val="003A1989"/>
    <w:rsid w:val="003A1BE3"/>
    <w:rsid w:val="003A2317"/>
    <w:rsid w:val="003A2CF1"/>
    <w:rsid w:val="003A3C0B"/>
    <w:rsid w:val="003A4066"/>
    <w:rsid w:val="003A40FB"/>
    <w:rsid w:val="003A426F"/>
    <w:rsid w:val="003A4938"/>
    <w:rsid w:val="003A4C07"/>
    <w:rsid w:val="003A5EC1"/>
    <w:rsid w:val="003A728D"/>
    <w:rsid w:val="003A778A"/>
    <w:rsid w:val="003A7995"/>
    <w:rsid w:val="003B266A"/>
    <w:rsid w:val="003B4B5F"/>
    <w:rsid w:val="003B5A2A"/>
    <w:rsid w:val="003B5DEC"/>
    <w:rsid w:val="003B64B0"/>
    <w:rsid w:val="003B7F6F"/>
    <w:rsid w:val="003C17EA"/>
    <w:rsid w:val="003C29F6"/>
    <w:rsid w:val="003C2B57"/>
    <w:rsid w:val="003C6FC2"/>
    <w:rsid w:val="003C72B8"/>
    <w:rsid w:val="003D05E3"/>
    <w:rsid w:val="003D0B41"/>
    <w:rsid w:val="003D1818"/>
    <w:rsid w:val="003D1F3D"/>
    <w:rsid w:val="003D2570"/>
    <w:rsid w:val="003D2B72"/>
    <w:rsid w:val="003D3681"/>
    <w:rsid w:val="003D37BF"/>
    <w:rsid w:val="003D4213"/>
    <w:rsid w:val="003D4C6F"/>
    <w:rsid w:val="003D4F86"/>
    <w:rsid w:val="003D5517"/>
    <w:rsid w:val="003D6122"/>
    <w:rsid w:val="003D785E"/>
    <w:rsid w:val="003E083A"/>
    <w:rsid w:val="003E0A23"/>
    <w:rsid w:val="003E2630"/>
    <w:rsid w:val="003E2DD5"/>
    <w:rsid w:val="003E3213"/>
    <w:rsid w:val="003E360B"/>
    <w:rsid w:val="003E3819"/>
    <w:rsid w:val="003E3FF8"/>
    <w:rsid w:val="003E5858"/>
    <w:rsid w:val="003E7780"/>
    <w:rsid w:val="003F00D2"/>
    <w:rsid w:val="003F0993"/>
    <w:rsid w:val="003F16D1"/>
    <w:rsid w:val="003F4A94"/>
    <w:rsid w:val="003F54F5"/>
    <w:rsid w:val="003F58C5"/>
    <w:rsid w:val="003F6D90"/>
    <w:rsid w:val="003F6E17"/>
    <w:rsid w:val="003F742F"/>
    <w:rsid w:val="003F7A21"/>
    <w:rsid w:val="003F7B74"/>
    <w:rsid w:val="00400547"/>
    <w:rsid w:val="00400830"/>
    <w:rsid w:val="00401397"/>
    <w:rsid w:val="00402981"/>
    <w:rsid w:val="00402CF4"/>
    <w:rsid w:val="00403B79"/>
    <w:rsid w:val="004048FE"/>
    <w:rsid w:val="0040527A"/>
    <w:rsid w:val="00405A67"/>
    <w:rsid w:val="00405EFA"/>
    <w:rsid w:val="0040766F"/>
    <w:rsid w:val="004101E4"/>
    <w:rsid w:val="00410370"/>
    <w:rsid w:val="0041054A"/>
    <w:rsid w:val="00410F89"/>
    <w:rsid w:val="00411032"/>
    <w:rsid w:val="0041207B"/>
    <w:rsid w:val="00412412"/>
    <w:rsid w:val="00413598"/>
    <w:rsid w:val="00413AE1"/>
    <w:rsid w:val="00413B2B"/>
    <w:rsid w:val="00414AF0"/>
    <w:rsid w:val="00414F70"/>
    <w:rsid w:val="00415166"/>
    <w:rsid w:val="004161DA"/>
    <w:rsid w:val="00416573"/>
    <w:rsid w:val="00416AF8"/>
    <w:rsid w:val="00417D77"/>
    <w:rsid w:val="004225CB"/>
    <w:rsid w:val="0042291E"/>
    <w:rsid w:val="00422F74"/>
    <w:rsid w:val="0042393B"/>
    <w:rsid w:val="00423BE1"/>
    <w:rsid w:val="00424D0E"/>
    <w:rsid w:val="0042649F"/>
    <w:rsid w:val="004264EE"/>
    <w:rsid w:val="00426AEA"/>
    <w:rsid w:val="004277BB"/>
    <w:rsid w:val="00427E99"/>
    <w:rsid w:val="004301C0"/>
    <w:rsid w:val="00431D6E"/>
    <w:rsid w:val="004326A6"/>
    <w:rsid w:val="0043343B"/>
    <w:rsid w:val="00434772"/>
    <w:rsid w:val="00434794"/>
    <w:rsid w:val="00434C67"/>
    <w:rsid w:val="0043504D"/>
    <w:rsid w:val="0043541A"/>
    <w:rsid w:val="004358AF"/>
    <w:rsid w:val="004358E1"/>
    <w:rsid w:val="00435B6D"/>
    <w:rsid w:val="0043640B"/>
    <w:rsid w:val="00436732"/>
    <w:rsid w:val="004376E7"/>
    <w:rsid w:val="00437907"/>
    <w:rsid w:val="00437CC7"/>
    <w:rsid w:val="00441B2B"/>
    <w:rsid w:val="00442642"/>
    <w:rsid w:val="00442E46"/>
    <w:rsid w:val="00443244"/>
    <w:rsid w:val="0044326E"/>
    <w:rsid w:val="004440CD"/>
    <w:rsid w:val="00444488"/>
    <w:rsid w:val="00444526"/>
    <w:rsid w:val="00445563"/>
    <w:rsid w:val="00446645"/>
    <w:rsid w:val="0044762D"/>
    <w:rsid w:val="00447AA1"/>
    <w:rsid w:val="00451320"/>
    <w:rsid w:val="00451906"/>
    <w:rsid w:val="00452C8E"/>
    <w:rsid w:val="00456A16"/>
    <w:rsid w:val="00457D0C"/>
    <w:rsid w:val="00460097"/>
    <w:rsid w:val="004622C0"/>
    <w:rsid w:val="00462410"/>
    <w:rsid w:val="00462AA6"/>
    <w:rsid w:val="00463E3E"/>
    <w:rsid w:val="00464271"/>
    <w:rsid w:val="004654FB"/>
    <w:rsid w:val="00465A57"/>
    <w:rsid w:val="004709A4"/>
    <w:rsid w:val="00470E91"/>
    <w:rsid w:val="00473400"/>
    <w:rsid w:val="00473664"/>
    <w:rsid w:val="00473BFD"/>
    <w:rsid w:val="00473DDF"/>
    <w:rsid w:val="00473F11"/>
    <w:rsid w:val="004744D1"/>
    <w:rsid w:val="004749CA"/>
    <w:rsid w:val="00475F2E"/>
    <w:rsid w:val="0047603C"/>
    <w:rsid w:val="0047648A"/>
    <w:rsid w:val="00477650"/>
    <w:rsid w:val="00477DB5"/>
    <w:rsid w:val="004816DB"/>
    <w:rsid w:val="00481A9C"/>
    <w:rsid w:val="00481C3F"/>
    <w:rsid w:val="00482708"/>
    <w:rsid w:val="004838B4"/>
    <w:rsid w:val="00483EFF"/>
    <w:rsid w:val="00484F93"/>
    <w:rsid w:val="0048502D"/>
    <w:rsid w:val="0048635F"/>
    <w:rsid w:val="00487F13"/>
    <w:rsid w:val="004900A4"/>
    <w:rsid w:val="00493C3C"/>
    <w:rsid w:val="00495B85"/>
    <w:rsid w:val="00495C1B"/>
    <w:rsid w:val="00495E3A"/>
    <w:rsid w:val="00496D4B"/>
    <w:rsid w:val="00496F8B"/>
    <w:rsid w:val="00497ACA"/>
    <w:rsid w:val="004A06A1"/>
    <w:rsid w:val="004A08DF"/>
    <w:rsid w:val="004A131A"/>
    <w:rsid w:val="004A1601"/>
    <w:rsid w:val="004A1BF7"/>
    <w:rsid w:val="004A31EC"/>
    <w:rsid w:val="004A3E6B"/>
    <w:rsid w:val="004A3EC5"/>
    <w:rsid w:val="004A40BD"/>
    <w:rsid w:val="004A4E67"/>
    <w:rsid w:val="004A62A5"/>
    <w:rsid w:val="004A640B"/>
    <w:rsid w:val="004A7BC1"/>
    <w:rsid w:val="004A7F07"/>
    <w:rsid w:val="004A7F68"/>
    <w:rsid w:val="004B0525"/>
    <w:rsid w:val="004B1934"/>
    <w:rsid w:val="004B1BAA"/>
    <w:rsid w:val="004B2411"/>
    <w:rsid w:val="004B3DB0"/>
    <w:rsid w:val="004B476A"/>
    <w:rsid w:val="004B5056"/>
    <w:rsid w:val="004B5DCF"/>
    <w:rsid w:val="004B6212"/>
    <w:rsid w:val="004B72E3"/>
    <w:rsid w:val="004B791A"/>
    <w:rsid w:val="004C0C28"/>
    <w:rsid w:val="004C2410"/>
    <w:rsid w:val="004C3719"/>
    <w:rsid w:val="004C422B"/>
    <w:rsid w:val="004C53F2"/>
    <w:rsid w:val="004C678E"/>
    <w:rsid w:val="004C6B15"/>
    <w:rsid w:val="004C708E"/>
    <w:rsid w:val="004C75D6"/>
    <w:rsid w:val="004D0CA8"/>
    <w:rsid w:val="004D1127"/>
    <w:rsid w:val="004D1FC6"/>
    <w:rsid w:val="004D28C5"/>
    <w:rsid w:val="004D3BBA"/>
    <w:rsid w:val="004D54EF"/>
    <w:rsid w:val="004D58C1"/>
    <w:rsid w:val="004D5C03"/>
    <w:rsid w:val="004D7653"/>
    <w:rsid w:val="004D78ED"/>
    <w:rsid w:val="004D7DF8"/>
    <w:rsid w:val="004E054D"/>
    <w:rsid w:val="004E081D"/>
    <w:rsid w:val="004E0C9D"/>
    <w:rsid w:val="004E185D"/>
    <w:rsid w:val="004E1EF7"/>
    <w:rsid w:val="004E245C"/>
    <w:rsid w:val="004E3630"/>
    <w:rsid w:val="004E4269"/>
    <w:rsid w:val="004E476A"/>
    <w:rsid w:val="004E47D2"/>
    <w:rsid w:val="004E4ED9"/>
    <w:rsid w:val="004E522B"/>
    <w:rsid w:val="004E6634"/>
    <w:rsid w:val="004E7E2D"/>
    <w:rsid w:val="004F05D0"/>
    <w:rsid w:val="004F0810"/>
    <w:rsid w:val="004F0FFF"/>
    <w:rsid w:val="004F1003"/>
    <w:rsid w:val="004F22C4"/>
    <w:rsid w:val="004F35D2"/>
    <w:rsid w:val="004F3B7E"/>
    <w:rsid w:val="004F4AE3"/>
    <w:rsid w:val="004F4EDD"/>
    <w:rsid w:val="004F5047"/>
    <w:rsid w:val="004F58B4"/>
    <w:rsid w:val="005006B5"/>
    <w:rsid w:val="0050245C"/>
    <w:rsid w:val="00503B11"/>
    <w:rsid w:val="00504416"/>
    <w:rsid w:val="00504D3B"/>
    <w:rsid w:val="00505E0A"/>
    <w:rsid w:val="005102D8"/>
    <w:rsid w:val="005103D5"/>
    <w:rsid w:val="005106D0"/>
    <w:rsid w:val="00511969"/>
    <w:rsid w:val="005120C9"/>
    <w:rsid w:val="00512DC6"/>
    <w:rsid w:val="0051405F"/>
    <w:rsid w:val="0051480E"/>
    <w:rsid w:val="0051485B"/>
    <w:rsid w:val="00514BEE"/>
    <w:rsid w:val="00516204"/>
    <w:rsid w:val="005166DD"/>
    <w:rsid w:val="00516EC9"/>
    <w:rsid w:val="0052198C"/>
    <w:rsid w:val="005234C1"/>
    <w:rsid w:val="00523602"/>
    <w:rsid w:val="0052381E"/>
    <w:rsid w:val="00524BDD"/>
    <w:rsid w:val="005252FE"/>
    <w:rsid w:val="0052549E"/>
    <w:rsid w:val="005257F6"/>
    <w:rsid w:val="00527135"/>
    <w:rsid w:val="0053039B"/>
    <w:rsid w:val="00530A8A"/>
    <w:rsid w:val="00530FEE"/>
    <w:rsid w:val="0053226A"/>
    <w:rsid w:val="005339B1"/>
    <w:rsid w:val="00534130"/>
    <w:rsid w:val="00535F2D"/>
    <w:rsid w:val="00537ED6"/>
    <w:rsid w:val="0054278D"/>
    <w:rsid w:val="00546082"/>
    <w:rsid w:val="005465D7"/>
    <w:rsid w:val="005467D5"/>
    <w:rsid w:val="005469B5"/>
    <w:rsid w:val="00546F96"/>
    <w:rsid w:val="00547FD8"/>
    <w:rsid w:val="00556AE8"/>
    <w:rsid w:val="00556F84"/>
    <w:rsid w:val="00560225"/>
    <w:rsid w:val="00560413"/>
    <w:rsid w:val="005608E9"/>
    <w:rsid w:val="0056187C"/>
    <w:rsid w:val="0056228C"/>
    <w:rsid w:val="00564050"/>
    <w:rsid w:val="005650E9"/>
    <w:rsid w:val="00565FA8"/>
    <w:rsid w:val="005660E7"/>
    <w:rsid w:val="0056657B"/>
    <w:rsid w:val="0056698F"/>
    <w:rsid w:val="00566E76"/>
    <w:rsid w:val="005714BA"/>
    <w:rsid w:val="00571B1C"/>
    <w:rsid w:val="00571D84"/>
    <w:rsid w:val="00572CBB"/>
    <w:rsid w:val="00573587"/>
    <w:rsid w:val="00573C76"/>
    <w:rsid w:val="00574BAB"/>
    <w:rsid w:val="00574ED4"/>
    <w:rsid w:val="005753CE"/>
    <w:rsid w:val="00575ADC"/>
    <w:rsid w:val="00576021"/>
    <w:rsid w:val="00576302"/>
    <w:rsid w:val="00576C28"/>
    <w:rsid w:val="00576E96"/>
    <w:rsid w:val="0058124F"/>
    <w:rsid w:val="00582899"/>
    <w:rsid w:val="00583350"/>
    <w:rsid w:val="0058355E"/>
    <w:rsid w:val="005849B6"/>
    <w:rsid w:val="00584EBE"/>
    <w:rsid w:val="00585180"/>
    <w:rsid w:val="005860A1"/>
    <w:rsid w:val="005863CC"/>
    <w:rsid w:val="00590155"/>
    <w:rsid w:val="00590561"/>
    <w:rsid w:val="00590E62"/>
    <w:rsid w:val="00591767"/>
    <w:rsid w:val="00591A75"/>
    <w:rsid w:val="00592669"/>
    <w:rsid w:val="005928C8"/>
    <w:rsid w:val="00593057"/>
    <w:rsid w:val="0059315A"/>
    <w:rsid w:val="00593897"/>
    <w:rsid w:val="00593F5A"/>
    <w:rsid w:val="00594273"/>
    <w:rsid w:val="005947EF"/>
    <w:rsid w:val="005954AB"/>
    <w:rsid w:val="00595524"/>
    <w:rsid w:val="00596D5D"/>
    <w:rsid w:val="005A0FB1"/>
    <w:rsid w:val="005A158C"/>
    <w:rsid w:val="005A2546"/>
    <w:rsid w:val="005A3028"/>
    <w:rsid w:val="005A3AF6"/>
    <w:rsid w:val="005A4117"/>
    <w:rsid w:val="005A44AB"/>
    <w:rsid w:val="005A561E"/>
    <w:rsid w:val="005A57A8"/>
    <w:rsid w:val="005A57DC"/>
    <w:rsid w:val="005B0656"/>
    <w:rsid w:val="005B075F"/>
    <w:rsid w:val="005B1F20"/>
    <w:rsid w:val="005B24BC"/>
    <w:rsid w:val="005B2B9F"/>
    <w:rsid w:val="005B3945"/>
    <w:rsid w:val="005B4814"/>
    <w:rsid w:val="005B55B5"/>
    <w:rsid w:val="005B5F7B"/>
    <w:rsid w:val="005C052E"/>
    <w:rsid w:val="005C2A79"/>
    <w:rsid w:val="005C2ACD"/>
    <w:rsid w:val="005C2AD1"/>
    <w:rsid w:val="005C6FBE"/>
    <w:rsid w:val="005C6FC8"/>
    <w:rsid w:val="005C75B3"/>
    <w:rsid w:val="005D029B"/>
    <w:rsid w:val="005D0514"/>
    <w:rsid w:val="005D0A1D"/>
    <w:rsid w:val="005D2BCA"/>
    <w:rsid w:val="005D2F67"/>
    <w:rsid w:val="005D2F8C"/>
    <w:rsid w:val="005D328F"/>
    <w:rsid w:val="005D341B"/>
    <w:rsid w:val="005D53D9"/>
    <w:rsid w:val="005D5655"/>
    <w:rsid w:val="005D70AB"/>
    <w:rsid w:val="005D7D31"/>
    <w:rsid w:val="005D7EB3"/>
    <w:rsid w:val="005E0930"/>
    <w:rsid w:val="005E0A7A"/>
    <w:rsid w:val="005E1BEF"/>
    <w:rsid w:val="005E2416"/>
    <w:rsid w:val="005E25DD"/>
    <w:rsid w:val="005E2E9E"/>
    <w:rsid w:val="005E40E2"/>
    <w:rsid w:val="005E417F"/>
    <w:rsid w:val="005E4271"/>
    <w:rsid w:val="005E451A"/>
    <w:rsid w:val="005E4DC8"/>
    <w:rsid w:val="005E555A"/>
    <w:rsid w:val="005E576B"/>
    <w:rsid w:val="005E68C9"/>
    <w:rsid w:val="005E7640"/>
    <w:rsid w:val="005E7AF7"/>
    <w:rsid w:val="005F0702"/>
    <w:rsid w:val="005F1B1C"/>
    <w:rsid w:val="005F26CF"/>
    <w:rsid w:val="005F2A72"/>
    <w:rsid w:val="005F342D"/>
    <w:rsid w:val="005F4737"/>
    <w:rsid w:val="005F4CE0"/>
    <w:rsid w:val="005F6595"/>
    <w:rsid w:val="005F7CC5"/>
    <w:rsid w:val="006006D8"/>
    <w:rsid w:val="00600972"/>
    <w:rsid w:val="00601724"/>
    <w:rsid w:val="0060189D"/>
    <w:rsid w:val="006028F5"/>
    <w:rsid w:val="00602D25"/>
    <w:rsid w:val="0060436A"/>
    <w:rsid w:val="006053A7"/>
    <w:rsid w:val="00606C44"/>
    <w:rsid w:val="0060707D"/>
    <w:rsid w:val="00607D79"/>
    <w:rsid w:val="00610090"/>
    <w:rsid w:val="006102E4"/>
    <w:rsid w:val="006103E1"/>
    <w:rsid w:val="006116AD"/>
    <w:rsid w:val="006119C7"/>
    <w:rsid w:val="00611EB8"/>
    <w:rsid w:val="00613747"/>
    <w:rsid w:val="00614831"/>
    <w:rsid w:val="00614A31"/>
    <w:rsid w:val="00615853"/>
    <w:rsid w:val="00620CDF"/>
    <w:rsid w:val="00620EA9"/>
    <w:rsid w:val="00621837"/>
    <w:rsid w:val="00621A2D"/>
    <w:rsid w:val="00622EAA"/>
    <w:rsid w:val="00623018"/>
    <w:rsid w:val="006232CA"/>
    <w:rsid w:val="00623CCE"/>
    <w:rsid w:val="00623F45"/>
    <w:rsid w:val="0062579D"/>
    <w:rsid w:val="00625D34"/>
    <w:rsid w:val="00625FDC"/>
    <w:rsid w:val="0062762E"/>
    <w:rsid w:val="006314AC"/>
    <w:rsid w:val="00632EAB"/>
    <w:rsid w:val="0063360E"/>
    <w:rsid w:val="00634468"/>
    <w:rsid w:val="006344AA"/>
    <w:rsid w:val="00634DEC"/>
    <w:rsid w:val="006365CB"/>
    <w:rsid w:val="006365F5"/>
    <w:rsid w:val="0063734E"/>
    <w:rsid w:val="006378DE"/>
    <w:rsid w:val="006407A3"/>
    <w:rsid w:val="006408A1"/>
    <w:rsid w:val="00641072"/>
    <w:rsid w:val="00643077"/>
    <w:rsid w:val="00643241"/>
    <w:rsid w:val="00645E6A"/>
    <w:rsid w:val="0064699E"/>
    <w:rsid w:val="00647248"/>
    <w:rsid w:val="00647ACD"/>
    <w:rsid w:val="006503EE"/>
    <w:rsid w:val="00650856"/>
    <w:rsid w:val="00650B83"/>
    <w:rsid w:val="0065136D"/>
    <w:rsid w:val="00652B58"/>
    <w:rsid w:val="00653E37"/>
    <w:rsid w:val="006541A0"/>
    <w:rsid w:val="00654B3D"/>
    <w:rsid w:val="00654CA0"/>
    <w:rsid w:val="0065598F"/>
    <w:rsid w:val="006563F7"/>
    <w:rsid w:val="00657192"/>
    <w:rsid w:val="0065721A"/>
    <w:rsid w:val="006624A5"/>
    <w:rsid w:val="0066295F"/>
    <w:rsid w:val="006648AD"/>
    <w:rsid w:val="00665200"/>
    <w:rsid w:val="00665E47"/>
    <w:rsid w:val="00666593"/>
    <w:rsid w:val="00666AA5"/>
    <w:rsid w:val="00670ED4"/>
    <w:rsid w:val="00671995"/>
    <w:rsid w:val="00671C38"/>
    <w:rsid w:val="00671DE3"/>
    <w:rsid w:val="00671F13"/>
    <w:rsid w:val="00672B2E"/>
    <w:rsid w:val="00673A86"/>
    <w:rsid w:val="00674DE9"/>
    <w:rsid w:val="006769B9"/>
    <w:rsid w:val="00676A16"/>
    <w:rsid w:val="00676BB3"/>
    <w:rsid w:val="00681345"/>
    <w:rsid w:val="00682518"/>
    <w:rsid w:val="006837FB"/>
    <w:rsid w:val="0068403E"/>
    <w:rsid w:val="0068497F"/>
    <w:rsid w:val="006850F3"/>
    <w:rsid w:val="0068516C"/>
    <w:rsid w:val="00685370"/>
    <w:rsid w:val="0068543B"/>
    <w:rsid w:val="0068563D"/>
    <w:rsid w:val="00686640"/>
    <w:rsid w:val="006876AC"/>
    <w:rsid w:val="00690021"/>
    <w:rsid w:val="00690440"/>
    <w:rsid w:val="006906ED"/>
    <w:rsid w:val="006917D6"/>
    <w:rsid w:val="006925F6"/>
    <w:rsid w:val="006934E9"/>
    <w:rsid w:val="00693515"/>
    <w:rsid w:val="006969DF"/>
    <w:rsid w:val="00696D2D"/>
    <w:rsid w:val="006A1396"/>
    <w:rsid w:val="006A154D"/>
    <w:rsid w:val="006A1D7D"/>
    <w:rsid w:val="006A2098"/>
    <w:rsid w:val="006A28FC"/>
    <w:rsid w:val="006A38F0"/>
    <w:rsid w:val="006A3ABA"/>
    <w:rsid w:val="006A45E5"/>
    <w:rsid w:val="006A561B"/>
    <w:rsid w:val="006A5EA8"/>
    <w:rsid w:val="006A61B1"/>
    <w:rsid w:val="006B0CB5"/>
    <w:rsid w:val="006B0EC2"/>
    <w:rsid w:val="006B2467"/>
    <w:rsid w:val="006B43E9"/>
    <w:rsid w:val="006B4C62"/>
    <w:rsid w:val="006B4D57"/>
    <w:rsid w:val="006B4ED9"/>
    <w:rsid w:val="006B5256"/>
    <w:rsid w:val="006B55B8"/>
    <w:rsid w:val="006B78C7"/>
    <w:rsid w:val="006C0949"/>
    <w:rsid w:val="006C174B"/>
    <w:rsid w:val="006C344C"/>
    <w:rsid w:val="006C38A2"/>
    <w:rsid w:val="006C3B26"/>
    <w:rsid w:val="006C40AF"/>
    <w:rsid w:val="006C4916"/>
    <w:rsid w:val="006C4FD7"/>
    <w:rsid w:val="006C547A"/>
    <w:rsid w:val="006C5A98"/>
    <w:rsid w:val="006C60B7"/>
    <w:rsid w:val="006C6788"/>
    <w:rsid w:val="006C72AF"/>
    <w:rsid w:val="006C751C"/>
    <w:rsid w:val="006C7DA2"/>
    <w:rsid w:val="006D027D"/>
    <w:rsid w:val="006D0655"/>
    <w:rsid w:val="006D0702"/>
    <w:rsid w:val="006D137E"/>
    <w:rsid w:val="006D15DD"/>
    <w:rsid w:val="006D2670"/>
    <w:rsid w:val="006D2A5C"/>
    <w:rsid w:val="006D3C94"/>
    <w:rsid w:val="006D42A7"/>
    <w:rsid w:val="006D448C"/>
    <w:rsid w:val="006D4D1B"/>
    <w:rsid w:val="006D685D"/>
    <w:rsid w:val="006E05D9"/>
    <w:rsid w:val="006E16CF"/>
    <w:rsid w:val="006E23BE"/>
    <w:rsid w:val="006E2898"/>
    <w:rsid w:val="006E2F7B"/>
    <w:rsid w:val="006E37BC"/>
    <w:rsid w:val="006E4C0A"/>
    <w:rsid w:val="006E4C6E"/>
    <w:rsid w:val="006E54CA"/>
    <w:rsid w:val="006E5A73"/>
    <w:rsid w:val="006F00A5"/>
    <w:rsid w:val="006F1812"/>
    <w:rsid w:val="006F3423"/>
    <w:rsid w:val="006F5CF1"/>
    <w:rsid w:val="006F6984"/>
    <w:rsid w:val="0070072A"/>
    <w:rsid w:val="007012CF"/>
    <w:rsid w:val="00701BAA"/>
    <w:rsid w:val="00701E49"/>
    <w:rsid w:val="00702248"/>
    <w:rsid w:val="0070247A"/>
    <w:rsid w:val="00702666"/>
    <w:rsid w:val="00702CA6"/>
    <w:rsid w:val="00705DF1"/>
    <w:rsid w:val="00705FD9"/>
    <w:rsid w:val="00706C16"/>
    <w:rsid w:val="00711AB0"/>
    <w:rsid w:val="00712868"/>
    <w:rsid w:val="0071297E"/>
    <w:rsid w:val="0071298D"/>
    <w:rsid w:val="00712F35"/>
    <w:rsid w:val="007136C0"/>
    <w:rsid w:val="007142F0"/>
    <w:rsid w:val="0071439C"/>
    <w:rsid w:val="007146BC"/>
    <w:rsid w:val="007162E8"/>
    <w:rsid w:val="00723531"/>
    <w:rsid w:val="00723CE0"/>
    <w:rsid w:val="007255DD"/>
    <w:rsid w:val="00725D4B"/>
    <w:rsid w:val="00732D66"/>
    <w:rsid w:val="00734726"/>
    <w:rsid w:val="00735B50"/>
    <w:rsid w:val="00736306"/>
    <w:rsid w:val="00736892"/>
    <w:rsid w:val="00737032"/>
    <w:rsid w:val="0073742A"/>
    <w:rsid w:val="0073757F"/>
    <w:rsid w:val="00737655"/>
    <w:rsid w:val="00737A5B"/>
    <w:rsid w:val="00737C8B"/>
    <w:rsid w:val="00737CBD"/>
    <w:rsid w:val="007403F3"/>
    <w:rsid w:val="00740773"/>
    <w:rsid w:val="00741EF5"/>
    <w:rsid w:val="00743484"/>
    <w:rsid w:val="007457A0"/>
    <w:rsid w:val="00745A9E"/>
    <w:rsid w:val="00746C20"/>
    <w:rsid w:val="00747A7A"/>
    <w:rsid w:val="00747D72"/>
    <w:rsid w:val="00750B0D"/>
    <w:rsid w:val="00750B99"/>
    <w:rsid w:val="00751338"/>
    <w:rsid w:val="007533AE"/>
    <w:rsid w:val="007538B8"/>
    <w:rsid w:val="00753C12"/>
    <w:rsid w:val="00754A89"/>
    <w:rsid w:val="0075528A"/>
    <w:rsid w:val="007556D9"/>
    <w:rsid w:val="00756048"/>
    <w:rsid w:val="0075647F"/>
    <w:rsid w:val="00756F95"/>
    <w:rsid w:val="00757171"/>
    <w:rsid w:val="00757441"/>
    <w:rsid w:val="00760B42"/>
    <w:rsid w:val="0076114D"/>
    <w:rsid w:val="007649B7"/>
    <w:rsid w:val="007668B7"/>
    <w:rsid w:val="00767651"/>
    <w:rsid w:val="00767697"/>
    <w:rsid w:val="0077018A"/>
    <w:rsid w:val="00770F6E"/>
    <w:rsid w:val="00771D55"/>
    <w:rsid w:val="007725B5"/>
    <w:rsid w:val="00773B65"/>
    <w:rsid w:val="00774280"/>
    <w:rsid w:val="007752D4"/>
    <w:rsid w:val="007753E9"/>
    <w:rsid w:val="007759DB"/>
    <w:rsid w:val="00776663"/>
    <w:rsid w:val="00780C66"/>
    <w:rsid w:val="00781F55"/>
    <w:rsid w:val="00782528"/>
    <w:rsid w:val="00782793"/>
    <w:rsid w:val="00784A73"/>
    <w:rsid w:val="00786531"/>
    <w:rsid w:val="0078715A"/>
    <w:rsid w:val="00791113"/>
    <w:rsid w:val="007914D7"/>
    <w:rsid w:val="007921F1"/>
    <w:rsid w:val="00793453"/>
    <w:rsid w:val="0079348A"/>
    <w:rsid w:val="00793EFC"/>
    <w:rsid w:val="00793FB6"/>
    <w:rsid w:val="007943D8"/>
    <w:rsid w:val="00794C5A"/>
    <w:rsid w:val="00795D9A"/>
    <w:rsid w:val="007A0704"/>
    <w:rsid w:val="007A1774"/>
    <w:rsid w:val="007A177C"/>
    <w:rsid w:val="007A231B"/>
    <w:rsid w:val="007A3984"/>
    <w:rsid w:val="007A3C8E"/>
    <w:rsid w:val="007A5A20"/>
    <w:rsid w:val="007A6B4B"/>
    <w:rsid w:val="007A6EBA"/>
    <w:rsid w:val="007B006D"/>
    <w:rsid w:val="007B038F"/>
    <w:rsid w:val="007B0625"/>
    <w:rsid w:val="007B1306"/>
    <w:rsid w:val="007B3727"/>
    <w:rsid w:val="007B42DC"/>
    <w:rsid w:val="007B5B4C"/>
    <w:rsid w:val="007B74D0"/>
    <w:rsid w:val="007C15A2"/>
    <w:rsid w:val="007C1EDA"/>
    <w:rsid w:val="007C2119"/>
    <w:rsid w:val="007C2E9F"/>
    <w:rsid w:val="007C32EF"/>
    <w:rsid w:val="007C3698"/>
    <w:rsid w:val="007C4098"/>
    <w:rsid w:val="007C4341"/>
    <w:rsid w:val="007C438D"/>
    <w:rsid w:val="007C4C88"/>
    <w:rsid w:val="007C5BB4"/>
    <w:rsid w:val="007C5CC1"/>
    <w:rsid w:val="007C69D5"/>
    <w:rsid w:val="007C6C1F"/>
    <w:rsid w:val="007C708F"/>
    <w:rsid w:val="007D00D7"/>
    <w:rsid w:val="007D2FA9"/>
    <w:rsid w:val="007D575C"/>
    <w:rsid w:val="007D5C3B"/>
    <w:rsid w:val="007D629F"/>
    <w:rsid w:val="007D65DF"/>
    <w:rsid w:val="007D74A4"/>
    <w:rsid w:val="007D7924"/>
    <w:rsid w:val="007E109D"/>
    <w:rsid w:val="007E2257"/>
    <w:rsid w:val="007E2FBB"/>
    <w:rsid w:val="007E353E"/>
    <w:rsid w:val="007E5FEC"/>
    <w:rsid w:val="007E63BA"/>
    <w:rsid w:val="007E7B0B"/>
    <w:rsid w:val="007F0138"/>
    <w:rsid w:val="007F079D"/>
    <w:rsid w:val="007F2896"/>
    <w:rsid w:val="007F28FF"/>
    <w:rsid w:val="007F3BD8"/>
    <w:rsid w:val="007F4C34"/>
    <w:rsid w:val="007F706B"/>
    <w:rsid w:val="00800476"/>
    <w:rsid w:val="00801A5F"/>
    <w:rsid w:val="0080317D"/>
    <w:rsid w:val="008031C6"/>
    <w:rsid w:val="008041AC"/>
    <w:rsid w:val="008042F2"/>
    <w:rsid w:val="0080483D"/>
    <w:rsid w:val="00804F10"/>
    <w:rsid w:val="00805689"/>
    <w:rsid w:val="00807953"/>
    <w:rsid w:val="0081049F"/>
    <w:rsid w:val="008104EF"/>
    <w:rsid w:val="0081087D"/>
    <w:rsid w:val="0081250F"/>
    <w:rsid w:val="00813251"/>
    <w:rsid w:val="00814A13"/>
    <w:rsid w:val="00814ED2"/>
    <w:rsid w:val="0081698A"/>
    <w:rsid w:val="00816CF6"/>
    <w:rsid w:val="00817D8F"/>
    <w:rsid w:val="00821104"/>
    <w:rsid w:val="00821AB5"/>
    <w:rsid w:val="00824193"/>
    <w:rsid w:val="008243B3"/>
    <w:rsid w:val="00824CE9"/>
    <w:rsid w:val="008252DF"/>
    <w:rsid w:val="00825701"/>
    <w:rsid w:val="008316A2"/>
    <w:rsid w:val="008329FA"/>
    <w:rsid w:val="0083432D"/>
    <w:rsid w:val="0083436E"/>
    <w:rsid w:val="008345B5"/>
    <w:rsid w:val="00834F05"/>
    <w:rsid w:val="00834FC5"/>
    <w:rsid w:val="00837267"/>
    <w:rsid w:val="00840D9E"/>
    <w:rsid w:val="00841047"/>
    <w:rsid w:val="008410DB"/>
    <w:rsid w:val="0084127D"/>
    <w:rsid w:val="00841A9D"/>
    <w:rsid w:val="00841D3B"/>
    <w:rsid w:val="008421ED"/>
    <w:rsid w:val="00842781"/>
    <w:rsid w:val="00843C62"/>
    <w:rsid w:val="00844061"/>
    <w:rsid w:val="00844358"/>
    <w:rsid w:val="008443C6"/>
    <w:rsid w:val="00844C91"/>
    <w:rsid w:val="00846A4C"/>
    <w:rsid w:val="00846BEC"/>
    <w:rsid w:val="00847262"/>
    <w:rsid w:val="00847B2C"/>
    <w:rsid w:val="00847ECD"/>
    <w:rsid w:val="0085017D"/>
    <w:rsid w:val="00850E4A"/>
    <w:rsid w:val="00850E78"/>
    <w:rsid w:val="008518CE"/>
    <w:rsid w:val="00851D88"/>
    <w:rsid w:val="00853317"/>
    <w:rsid w:val="00854896"/>
    <w:rsid w:val="00854D5F"/>
    <w:rsid w:val="00855886"/>
    <w:rsid w:val="00856565"/>
    <w:rsid w:val="00856C2C"/>
    <w:rsid w:val="0085767D"/>
    <w:rsid w:val="00857EE2"/>
    <w:rsid w:val="0086261B"/>
    <w:rsid w:val="00862A1B"/>
    <w:rsid w:val="00862B5D"/>
    <w:rsid w:val="008635F8"/>
    <w:rsid w:val="00864F07"/>
    <w:rsid w:val="00865358"/>
    <w:rsid w:val="008653DC"/>
    <w:rsid w:val="008654C4"/>
    <w:rsid w:val="00865CB9"/>
    <w:rsid w:val="0086665F"/>
    <w:rsid w:val="0086733E"/>
    <w:rsid w:val="00870290"/>
    <w:rsid w:val="0087127B"/>
    <w:rsid w:val="008725CC"/>
    <w:rsid w:val="00872C9F"/>
    <w:rsid w:val="00873D53"/>
    <w:rsid w:val="00874854"/>
    <w:rsid w:val="00874E7A"/>
    <w:rsid w:val="00876BBC"/>
    <w:rsid w:val="00877007"/>
    <w:rsid w:val="008774D9"/>
    <w:rsid w:val="00877944"/>
    <w:rsid w:val="00877EE7"/>
    <w:rsid w:val="00880D80"/>
    <w:rsid w:val="008815DA"/>
    <w:rsid w:val="0088212F"/>
    <w:rsid w:val="00882E0B"/>
    <w:rsid w:val="008838C0"/>
    <w:rsid w:val="00884A10"/>
    <w:rsid w:val="00884C28"/>
    <w:rsid w:val="008852B9"/>
    <w:rsid w:val="00886AE9"/>
    <w:rsid w:val="00886B84"/>
    <w:rsid w:val="00886C52"/>
    <w:rsid w:val="00886DBA"/>
    <w:rsid w:val="00886E3E"/>
    <w:rsid w:val="008874D1"/>
    <w:rsid w:val="008877EE"/>
    <w:rsid w:val="008909B3"/>
    <w:rsid w:val="0089103F"/>
    <w:rsid w:val="00891C7D"/>
    <w:rsid w:val="00892FE8"/>
    <w:rsid w:val="008936BC"/>
    <w:rsid w:val="008968F9"/>
    <w:rsid w:val="008979D9"/>
    <w:rsid w:val="00897B5A"/>
    <w:rsid w:val="008A088B"/>
    <w:rsid w:val="008A0972"/>
    <w:rsid w:val="008A2A4E"/>
    <w:rsid w:val="008A3C8B"/>
    <w:rsid w:val="008A40EA"/>
    <w:rsid w:val="008A4D9C"/>
    <w:rsid w:val="008A62A3"/>
    <w:rsid w:val="008A6BFC"/>
    <w:rsid w:val="008A7721"/>
    <w:rsid w:val="008B4543"/>
    <w:rsid w:val="008B49BD"/>
    <w:rsid w:val="008B5052"/>
    <w:rsid w:val="008B6698"/>
    <w:rsid w:val="008B70E4"/>
    <w:rsid w:val="008B794B"/>
    <w:rsid w:val="008B7B53"/>
    <w:rsid w:val="008C0580"/>
    <w:rsid w:val="008C0D59"/>
    <w:rsid w:val="008C1BD1"/>
    <w:rsid w:val="008C24FC"/>
    <w:rsid w:val="008C2F76"/>
    <w:rsid w:val="008C3B5A"/>
    <w:rsid w:val="008C40AA"/>
    <w:rsid w:val="008C4E66"/>
    <w:rsid w:val="008D1110"/>
    <w:rsid w:val="008D13F7"/>
    <w:rsid w:val="008D16B6"/>
    <w:rsid w:val="008D2187"/>
    <w:rsid w:val="008D3115"/>
    <w:rsid w:val="008D45CC"/>
    <w:rsid w:val="008D5874"/>
    <w:rsid w:val="008D6B79"/>
    <w:rsid w:val="008D7193"/>
    <w:rsid w:val="008E076B"/>
    <w:rsid w:val="008E0D8C"/>
    <w:rsid w:val="008E11CB"/>
    <w:rsid w:val="008E15D0"/>
    <w:rsid w:val="008E3FE3"/>
    <w:rsid w:val="008E5B91"/>
    <w:rsid w:val="008E67DE"/>
    <w:rsid w:val="008E748A"/>
    <w:rsid w:val="008F0291"/>
    <w:rsid w:val="008F0951"/>
    <w:rsid w:val="008F1A28"/>
    <w:rsid w:val="008F32AF"/>
    <w:rsid w:val="008F371D"/>
    <w:rsid w:val="008F3863"/>
    <w:rsid w:val="008F3AF3"/>
    <w:rsid w:val="008F4631"/>
    <w:rsid w:val="008F5051"/>
    <w:rsid w:val="008F58FF"/>
    <w:rsid w:val="008F5B3F"/>
    <w:rsid w:val="008F613B"/>
    <w:rsid w:val="008F684C"/>
    <w:rsid w:val="008F6CC9"/>
    <w:rsid w:val="008F7191"/>
    <w:rsid w:val="008F72DE"/>
    <w:rsid w:val="009007FB"/>
    <w:rsid w:val="00900C26"/>
    <w:rsid w:val="00901AE7"/>
    <w:rsid w:val="00901CF7"/>
    <w:rsid w:val="0090224E"/>
    <w:rsid w:val="0090283A"/>
    <w:rsid w:val="009030A5"/>
    <w:rsid w:val="0090572C"/>
    <w:rsid w:val="00906335"/>
    <w:rsid w:val="0090659F"/>
    <w:rsid w:val="009068D7"/>
    <w:rsid w:val="009079DB"/>
    <w:rsid w:val="00912729"/>
    <w:rsid w:val="00913F33"/>
    <w:rsid w:val="00913F7A"/>
    <w:rsid w:val="009147D4"/>
    <w:rsid w:val="00914F48"/>
    <w:rsid w:val="00916314"/>
    <w:rsid w:val="009165C1"/>
    <w:rsid w:val="00917410"/>
    <w:rsid w:val="0091741A"/>
    <w:rsid w:val="009215B2"/>
    <w:rsid w:val="00921E52"/>
    <w:rsid w:val="009225F1"/>
    <w:rsid w:val="0092325F"/>
    <w:rsid w:val="0092463D"/>
    <w:rsid w:val="00924F97"/>
    <w:rsid w:val="00925371"/>
    <w:rsid w:val="00925FC7"/>
    <w:rsid w:val="00926024"/>
    <w:rsid w:val="009273DB"/>
    <w:rsid w:val="00927A44"/>
    <w:rsid w:val="00930492"/>
    <w:rsid w:val="00930E53"/>
    <w:rsid w:val="00931279"/>
    <w:rsid w:val="00931621"/>
    <w:rsid w:val="009325BD"/>
    <w:rsid w:val="00932CD7"/>
    <w:rsid w:val="0093363E"/>
    <w:rsid w:val="00934C67"/>
    <w:rsid w:val="009350A9"/>
    <w:rsid w:val="009354F8"/>
    <w:rsid w:val="00935916"/>
    <w:rsid w:val="009359A2"/>
    <w:rsid w:val="00937A10"/>
    <w:rsid w:val="00941B44"/>
    <w:rsid w:val="009420D7"/>
    <w:rsid w:val="009438C6"/>
    <w:rsid w:val="0094396D"/>
    <w:rsid w:val="00946835"/>
    <w:rsid w:val="00946A90"/>
    <w:rsid w:val="00946CA0"/>
    <w:rsid w:val="00947E45"/>
    <w:rsid w:val="0095079C"/>
    <w:rsid w:val="00950D23"/>
    <w:rsid w:val="00950D9C"/>
    <w:rsid w:val="00950ED3"/>
    <w:rsid w:val="009510C0"/>
    <w:rsid w:val="009514F9"/>
    <w:rsid w:val="00951B34"/>
    <w:rsid w:val="00951FD6"/>
    <w:rsid w:val="009526E5"/>
    <w:rsid w:val="0095488A"/>
    <w:rsid w:val="00954BF4"/>
    <w:rsid w:val="009609C1"/>
    <w:rsid w:val="00960CDE"/>
    <w:rsid w:val="00961B45"/>
    <w:rsid w:val="00961EA1"/>
    <w:rsid w:val="0096448F"/>
    <w:rsid w:val="00964E52"/>
    <w:rsid w:val="00965CC7"/>
    <w:rsid w:val="00966F94"/>
    <w:rsid w:val="00971139"/>
    <w:rsid w:val="0097139E"/>
    <w:rsid w:val="0097264B"/>
    <w:rsid w:val="0097285C"/>
    <w:rsid w:val="00973D3D"/>
    <w:rsid w:val="00975A69"/>
    <w:rsid w:val="00975F49"/>
    <w:rsid w:val="00975F5B"/>
    <w:rsid w:val="009762E0"/>
    <w:rsid w:val="00977AD4"/>
    <w:rsid w:val="00980E57"/>
    <w:rsid w:val="009819D7"/>
    <w:rsid w:val="00981C8E"/>
    <w:rsid w:val="009843EB"/>
    <w:rsid w:val="00984416"/>
    <w:rsid w:val="00984DEF"/>
    <w:rsid w:val="0098507D"/>
    <w:rsid w:val="009853F4"/>
    <w:rsid w:val="00985E43"/>
    <w:rsid w:val="009861E7"/>
    <w:rsid w:val="009863CA"/>
    <w:rsid w:val="00986D7F"/>
    <w:rsid w:val="00987315"/>
    <w:rsid w:val="009878D6"/>
    <w:rsid w:val="00990A19"/>
    <w:rsid w:val="00991268"/>
    <w:rsid w:val="00991AB7"/>
    <w:rsid w:val="00992FE0"/>
    <w:rsid w:val="00993FFF"/>
    <w:rsid w:val="0099443E"/>
    <w:rsid w:val="0099470D"/>
    <w:rsid w:val="009950CE"/>
    <w:rsid w:val="00996085"/>
    <w:rsid w:val="0099654A"/>
    <w:rsid w:val="00997A59"/>
    <w:rsid w:val="009A0910"/>
    <w:rsid w:val="009A0D9E"/>
    <w:rsid w:val="009A1695"/>
    <w:rsid w:val="009A2106"/>
    <w:rsid w:val="009A4074"/>
    <w:rsid w:val="009A498B"/>
    <w:rsid w:val="009A5655"/>
    <w:rsid w:val="009A5C75"/>
    <w:rsid w:val="009A5CA7"/>
    <w:rsid w:val="009A6706"/>
    <w:rsid w:val="009A6BBB"/>
    <w:rsid w:val="009A7FDC"/>
    <w:rsid w:val="009B001A"/>
    <w:rsid w:val="009B0171"/>
    <w:rsid w:val="009B1233"/>
    <w:rsid w:val="009B168A"/>
    <w:rsid w:val="009B213A"/>
    <w:rsid w:val="009B227A"/>
    <w:rsid w:val="009B2BE6"/>
    <w:rsid w:val="009B3BA6"/>
    <w:rsid w:val="009B4F86"/>
    <w:rsid w:val="009B57B8"/>
    <w:rsid w:val="009B6F46"/>
    <w:rsid w:val="009B70C6"/>
    <w:rsid w:val="009B7231"/>
    <w:rsid w:val="009B7BC0"/>
    <w:rsid w:val="009B7BCD"/>
    <w:rsid w:val="009B7C40"/>
    <w:rsid w:val="009C0210"/>
    <w:rsid w:val="009C0E0B"/>
    <w:rsid w:val="009C10CA"/>
    <w:rsid w:val="009C5082"/>
    <w:rsid w:val="009C5453"/>
    <w:rsid w:val="009C5DB6"/>
    <w:rsid w:val="009C6721"/>
    <w:rsid w:val="009C72EA"/>
    <w:rsid w:val="009D0011"/>
    <w:rsid w:val="009D1E68"/>
    <w:rsid w:val="009D2774"/>
    <w:rsid w:val="009D28F5"/>
    <w:rsid w:val="009D2DF9"/>
    <w:rsid w:val="009D3160"/>
    <w:rsid w:val="009D33CF"/>
    <w:rsid w:val="009D3677"/>
    <w:rsid w:val="009D3EE9"/>
    <w:rsid w:val="009D404E"/>
    <w:rsid w:val="009D614E"/>
    <w:rsid w:val="009D7D59"/>
    <w:rsid w:val="009D7D7B"/>
    <w:rsid w:val="009E0070"/>
    <w:rsid w:val="009E007B"/>
    <w:rsid w:val="009E00DD"/>
    <w:rsid w:val="009E0C20"/>
    <w:rsid w:val="009E2330"/>
    <w:rsid w:val="009E2DFE"/>
    <w:rsid w:val="009E3EE0"/>
    <w:rsid w:val="009E4935"/>
    <w:rsid w:val="009E50DC"/>
    <w:rsid w:val="009E7DE2"/>
    <w:rsid w:val="009F2981"/>
    <w:rsid w:val="009F331B"/>
    <w:rsid w:val="009F443D"/>
    <w:rsid w:val="009F47F6"/>
    <w:rsid w:val="009F4E33"/>
    <w:rsid w:val="009F5F66"/>
    <w:rsid w:val="009F5F96"/>
    <w:rsid w:val="009F7C1A"/>
    <w:rsid w:val="00A001A6"/>
    <w:rsid w:val="00A010CA"/>
    <w:rsid w:val="00A01835"/>
    <w:rsid w:val="00A02871"/>
    <w:rsid w:val="00A02C54"/>
    <w:rsid w:val="00A02CF3"/>
    <w:rsid w:val="00A02D5B"/>
    <w:rsid w:val="00A03689"/>
    <w:rsid w:val="00A03E10"/>
    <w:rsid w:val="00A047A6"/>
    <w:rsid w:val="00A05600"/>
    <w:rsid w:val="00A05D6C"/>
    <w:rsid w:val="00A06605"/>
    <w:rsid w:val="00A066BE"/>
    <w:rsid w:val="00A06917"/>
    <w:rsid w:val="00A06C32"/>
    <w:rsid w:val="00A1166A"/>
    <w:rsid w:val="00A11BE9"/>
    <w:rsid w:val="00A11D2C"/>
    <w:rsid w:val="00A1218B"/>
    <w:rsid w:val="00A14417"/>
    <w:rsid w:val="00A14E98"/>
    <w:rsid w:val="00A15ACD"/>
    <w:rsid w:val="00A17BE3"/>
    <w:rsid w:val="00A17C8E"/>
    <w:rsid w:val="00A20FD6"/>
    <w:rsid w:val="00A2118F"/>
    <w:rsid w:val="00A213EE"/>
    <w:rsid w:val="00A215BE"/>
    <w:rsid w:val="00A22048"/>
    <w:rsid w:val="00A2333E"/>
    <w:rsid w:val="00A26B0A"/>
    <w:rsid w:val="00A26C8B"/>
    <w:rsid w:val="00A27886"/>
    <w:rsid w:val="00A27D4E"/>
    <w:rsid w:val="00A27E5D"/>
    <w:rsid w:val="00A27FCA"/>
    <w:rsid w:val="00A3082F"/>
    <w:rsid w:val="00A30FE0"/>
    <w:rsid w:val="00A31FCD"/>
    <w:rsid w:val="00A32C19"/>
    <w:rsid w:val="00A33D5B"/>
    <w:rsid w:val="00A34655"/>
    <w:rsid w:val="00A34ED0"/>
    <w:rsid w:val="00A35CCE"/>
    <w:rsid w:val="00A370F3"/>
    <w:rsid w:val="00A377C9"/>
    <w:rsid w:val="00A40F39"/>
    <w:rsid w:val="00A41EBD"/>
    <w:rsid w:val="00A43539"/>
    <w:rsid w:val="00A4385B"/>
    <w:rsid w:val="00A43D94"/>
    <w:rsid w:val="00A44443"/>
    <w:rsid w:val="00A44BB3"/>
    <w:rsid w:val="00A45280"/>
    <w:rsid w:val="00A46B94"/>
    <w:rsid w:val="00A46BBB"/>
    <w:rsid w:val="00A47BDF"/>
    <w:rsid w:val="00A50D76"/>
    <w:rsid w:val="00A5163C"/>
    <w:rsid w:val="00A51A86"/>
    <w:rsid w:val="00A51DA1"/>
    <w:rsid w:val="00A51DB0"/>
    <w:rsid w:val="00A52854"/>
    <w:rsid w:val="00A52B00"/>
    <w:rsid w:val="00A53B40"/>
    <w:rsid w:val="00A54096"/>
    <w:rsid w:val="00A548BF"/>
    <w:rsid w:val="00A54C85"/>
    <w:rsid w:val="00A55452"/>
    <w:rsid w:val="00A56477"/>
    <w:rsid w:val="00A56EE1"/>
    <w:rsid w:val="00A5735C"/>
    <w:rsid w:val="00A57598"/>
    <w:rsid w:val="00A57D98"/>
    <w:rsid w:val="00A60560"/>
    <w:rsid w:val="00A609ED"/>
    <w:rsid w:val="00A61A64"/>
    <w:rsid w:val="00A61E88"/>
    <w:rsid w:val="00A62D40"/>
    <w:rsid w:val="00A6458C"/>
    <w:rsid w:val="00A659EF"/>
    <w:rsid w:val="00A66D03"/>
    <w:rsid w:val="00A6779A"/>
    <w:rsid w:val="00A7046D"/>
    <w:rsid w:val="00A71203"/>
    <w:rsid w:val="00A71D1A"/>
    <w:rsid w:val="00A728D2"/>
    <w:rsid w:val="00A740DD"/>
    <w:rsid w:val="00A74288"/>
    <w:rsid w:val="00A75632"/>
    <w:rsid w:val="00A75B60"/>
    <w:rsid w:val="00A76353"/>
    <w:rsid w:val="00A76A25"/>
    <w:rsid w:val="00A76B7F"/>
    <w:rsid w:val="00A772F8"/>
    <w:rsid w:val="00A7770E"/>
    <w:rsid w:val="00A778A8"/>
    <w:rsid w:val="00A77D8D"/>
    <w:rsid w:val="00A77DCF"/>
    <w:rsid w:val="00A800F4"/>
    <w:rsid w:val="00A801C3"/>
    <w:rsid w:val="00A82327"/>
    <w:rsid w:val="00A82715"/>
    <w:rsid w:val="00A8272C"/>
    <w:rsid w:val="00A83A18"/>
    <w:rsid w:val="00A84622"/>
    <w:rsid w:val="00A85B7E"/>
    <w:rsid w:val="00A869F7"/>
    <w:rsid w:val="00A86E19"/>
    <w:rsid w:val="00A87B94"/>
    <w:rsid w:val="00A902E6"/>
    <w:rsid w:val="00A9056C"/>
    <w:rsid w:val="00A907B1"/>
    <w:rsid w:val="00A910D6"/>
    <w:rsid w:val="00A912FD"/>
    <w:rsid w:val="00A919AF"/>
    <w:rsid w:val="00A9313D"/>
    <w:rsid w:val="00A93DFF"/>
    <w:rsid w:val="00A94D3C"/>
    <w:rsid w:val="00A94F99"/>
    <w:rsid w:val="00A969CC"/>
    <w:rsid w:val="00A97CD3"/>
    <w:rsid w:val="00AA0318"/>
    <w:rsid w:val="00AA05F3"/>
    <w:rsid w:val="00AA16B4"/>
    <w:rsid w:val="00AA1872"/>
    <w:rsid w:val="00AA1E59"/>
    <w:rsid w:val="00AA1E6E"/>
    <w:rsid w:val="00AA3413"/>
    <w:rsid w:val="00AA51E6"/>
    <w:rsid w:val="00AA5534"/>
    <w:rsid w:val="00AA5E4F"/>
    <w:rsid w:val="00AA6D78"/>
    <w:rsid w:val="00AA6E37"/>
    <w:rsid w:val="00AA6EE2"/>
    <w:rsid w:val="00AA756E"/>
    <w:rsid w:val="00AA7D71"/>
    <w:rsid w:val="00AB0510"/>
    <w:rsid w:val="00AB058E"/>
    <w:rsid w:val="00AB0712"/>
    <w:rsid w:val="00AB24EE"/>
    <w:rsid w:val="00AB268D"/>
    <w:rsid w:val="00AB2840"/>
    <w:rsid w:val="00AB3F56"/>
    <w:rsid w:val="00AB483C"/>
    <w:rsid w:val="00AB5B58"/>
    <w:rsid w:val="00AB6140"/>
    <w:rsid w:val="00AB7F25"/>
    <w:rsid w:val="00AC12A0"/>
    <w:rsid w:val="00AC18DA"/>
    <w:rsid w:val="00AC1DD0"/>
    <w:rsid w:val="00AC295E"/>
    <w:rsid w:val="00AC2CC4"/>
    <w:rsid w:val="00AC341B"/>
    <w:rsid w:val="00AC4F65"/>
    <w:rsid w:val="00AC4FC2"/>
    <w:rsid w:val="00AC527F"/>
    <w:rsid w:val="00AC5D09"/>
    <w:rsid w:val="00AC7E0A"/>
    <w:rsid w:val="00AD1F87"/>
    <w:rsid w:val="00AD2BDF"/>
    <w:rsid w:val="00AD2D8F"/>
    <w:rsid w:val="00AD4831"/>
    <w:rsid w:val="00AD51ED"/>
    <w:rsid w:val="00AD567A"/>
    <w:rsid w:val="00AD5BE7"/>
    <w:rsid w:val="00AD5D0F"/>
    <w:rsid w:val="00AD7087"/>
    <w:rsid w:val="00AE0AF7"/>
    <w:rsid w:val="00AE1BA3"/>
    <w:rsid w:val="00AE24D5"/>
    <w:rsid w:val="00AE298C"/>
    <w:rsid w:val="00AE2F7E"/>
    <w:rsid w:val="00AE3BA2"/>
    <w:rsid w:val="00AE4D1B"/>
    <w:rsid w:val="00AE607C"/>
    <w:rsid w:val="00AE6397"/>
    <w:rsid w:val="00AE76B5"/>
    <w:rsid w:val="00AF035B"/>
    <w:rsid w:val="00AF1422"/>
    <w:rsid w:val="00AF4898"/>
    <w:rsid w:val="00AF4B83"/>
    <w:rsid w:val="00AF54C7"/>
    <w:rsid w:val="00AF6964"/>
    <w:rsid w:val="00AF7512"/>
    <w:rsid w:val="00AF767D"/>
    <w:rsid w:val="00AF79BF"/>
    <w:rsid w:val="00B00648"/>
    <w:rsid w:val="00B0231E"/>
    <w:rsid w:val="00B02515"/>
    <w:rsid w:val="00B027C8"/>
    <w:rsid w:val="00B029FC"/>
    <w:rsid w:val="00B034FE"/>
    <w:rsid w:val="00B0416B"/>
    <w:rsid w:val="00B04DAC"/>
    <w:rsid w:val="00B0569B"/>
    <w:rsid w:val="00B064A8"/>
    <w:rsid w:val="00B06778"/>
    <w:rsid w:val="00B0746D"/>
    <w:rsid w:val="00B10E4B"/>
    <w:rsid w:val="00B1104B"/>
    <w:rsid w:val="00B1107C"/>
    <w:rsid w:val="00B11913"/>
    <w:rsid w:val="00B11D82"/>
    <w:rsid w:val="00B127C3"/>
    <w:rsid w:val="00B130B7"/>
    <w:rsid w:val="00B14092"/>
    <w:rsid w:val="00B143FA"/>
    <w:rsid w:val="00B14942"/>
    <w:rsid w:val="00B14F73"/>
    <w:rsid w:val="00B16FCE"/>
    <w:rsid w:val="00B1749D"/>
    <w:rsid w:val="00B17A57"/>
    <w:rsid w:val="00B17DA0"/>
    <w:rsid w:val="00B20297"/>
    <w:rsid w:val="00B205CF"/>
    <w:rsid w:val="00B21301"/>
    <w:rsid w:val="00B217CD"/>
    <w:rsid w:val="00B21F4A"/>
    <w:rsid w:val="00B22533"/>
    <w:rsid w:val="00B22AF8"/>
    <w:rsid w:val="00B22EEB"/>
    <w:rsid w:val="00B265BA"/>
    <w:rsid w:val="00B2683D"/>
    <w:rsid w:val="00B30656"/>
    <w:rsid w:val="00B30B30"/>
    <w:rsid w:val="00B319D4"/>
    <w:rsid w:val="00B31B51"/>
    <w:rsid w:val="00B32FE2"/>
    <w:rsid w:val="00B33BAB"/>
    <w:rsid w:val="00B355F2"/>
    <w:rsid w:val="00B3605C"/>
    <w:rsid w:val="00B36778"/>
    <w:rsid w:val="00B37767"/>
    <w:rsid w:val="00B4176B"/>
    <w:rsid w:val="00B41F1B"/>
    <w:rsid w:val="00B441D0"/>
    <w:rsid w:val="00B4434C"/>
    <w:rsid w:val="00B446F0"/>
    <w:rsid w:val="00B4566C"/>
    <w:rsid w:val="00B45808"/>
    <w:rsid w:val="00B4633F"/>
    <w:rsid w:val="00B47004"/>
    <w:rsid w:val="00B5115F"/>
    <w:rsid w:val="00B52143"/>
    <w:rsid w:val="00B527AE"/>
    <w:rsid w:val="00B5409E"/>
    <w:rsid w:val="00B542D2"/>
    <w:rsid w:val="00B5466A"/>
    <w:rsid w:val="00B546BC"/>
    <w:rsid w:val="00B55607"/>
    <w:rsid w:val="00B55E9D"/>
    <w:rsid w:val="00B55FD5"/>
    <w:rsid w:val="00B56969"/>
    <w:rsid w:val="00B57096"/>
    <w:rsid w:val="00B576F3"/>
    <w:rsid w:val="00B60964"/>
    <w:rsid w:val="00B60B4D"/>
    <w:rsid w:val="00B62952"/>
    <w:rsid w:val="00B63612"/>
    <w:rsid w:val="00B636D5"/>
    <w:rsid w:val="00B65B64"/>
    <w:rsid w:val="00B66DA9"/>
    <w:rsid w:val="00B6754F"/>
    <w:rsid w:val="00B67908"/>
    <w:rsid w:val="00B703A0"/>
    <w:rsid w:val="00B71378"/>
    <w:rsid w:val="00B72C35"/>
    <w:rsid w:val="00B730B5"/>
    <w:rsid w:val="00B73F5A"/>
    <w:rsid w:val="00B75893"/>
    <w:rsid w:val="00B76ED6"/>
    <w:rsid w:val="00B77B4C"/>
    <w:rsid w:val="00B805B9"/>
    <w:rsid w:val="00B818E1"/>
    <w:rsid w:val="00B81C20"/>
    <w:rsid w:val="00B82F98"/>
    <w:rsid w:val="00B83128"/>
    <w:rsid w:val="00B83394"/>
    <w:rsid w:val="00B83AD8"/>
    <w:rsid w:val="00B844DD"/>
    <w:rsid w:val="00B85400"/>
    <w:rsid w:val="00B8595E"/>
    <w:rsid w:val="00B86C74"/>
    <w:rsid w:val="00B87328"/>
    <w:rsid w:val="00B874AC"/>
    <w:rsid w:val="00B90138"/>
    <w:rsid w:val="00B905AB"/>
    <w:rsid w:val="00B90E2C"/>
    <w:rsid w:val="00B90EDF"/>
    <w:rsid w:val="00B91010"/>
    <w:rsid w:val="00B911B2"/>
    <w:rsid w:val="00B91C6D"/>
    <w:rsid w:val="00B924A3"/>
    <w:rsid w:val="00B93650"/>
    <w:rsid w:val="00B93DD6"/>
    <w:rsid w:val="00B94699"/>
    <w:rsid w:val="00B94EE0"/>
    <w:rsid w:val="00B97192"/>
    <w:rsid w:val="00BA3B8C"/>
    <w:rsid w:val="00BA3E1E"/>
    <w:rsid w:val="00BA5DF7"/>
    <w:rsid w:val="00BA777A"/>
    <w:rsid w:val="00BA7976"/>
    <w:rsid w:val="00BA7F79"/>
    <w:rsid w:val="00BB12C3"/>
    <w:rsid w:val="00BB18E6"/>
    <w:rsid w:val="00BB192E"/>
    <w:rsid w:val="00BB2066"/>
    <w:rsid w:val="00BB3B2B"/>
    <w:rsid w:val="00BB3D5B"/>
    <w:rsid w:val="00BB3F96"/>
    <w:rsid w:val="00BB4ED4"/>
    <w:rsid w:val="00BB7005"/>
    <w:rsid w:val="00BB7766"/>
    <w:rsid w:val="00BB7C03"/>
    <w:rsid w:val="00BC021B"/>
    <w:rsid w:val="00BC0D83"/>
    <w:rsid w:val="00BC169C"/>
    <w:rsid w:val="00BC196A"/>
    <w:rsid w:val="00BC1EEF"/>
    <w:rsid w:val="00BC1F5F"/>
    <w:rsid w:val="00BC2AB6"/>
    <w:rsid w:val="00BC3386"/>
    <w:rsid w:val="00BC34D7"/>
    <w:rsid w:val="00BC3DD2"/>
    <w:rsid w:val="00BC40AC"/>
    <w:rsid w:val="00BC582C"/>
    <w:rsid w:val="00BC5A0A"/>
    <w:rsid w:val="00BC6410"/>
    <w:rsid w:val="00BC64DD"/>
    <w:rsid w:val="00BC72F7"/>
    <w:rsid w:val="00BD05A4"/>
    <w:rsid w:val="00BD0B29"/>
    <w:rsid w:val="00BD0C6A"/>
    <w:rsid w:val="00BD1C77"/>
    <w:rsid w:val="00BD252A"/>
    <w:rsid w:val="00BD35CE"/>
    <w:rsid w:val="00BD3C55"/>
    <w:rsid w:val="00BD3D4A"/>
    <w:rsid w:val="00BD41FC"/>
    <w:rsid w:val="00BD566D"/>
    <w:rsid w:val="00BD6063"/>
    <w:rsid w:val="00BD748C"/>
    <w:rsid w:val="00BD7BD5"/>
    <w:rsid w:val="00BE1839"/>
    <w:rsid w:val="00BE269E"/>
    <w:rsid w:val="00BE3425"/>
    <w:rsid w:val="00BE4AB7"/>
    <w:rsid w:val="00BE5AFF"/>
    <w:rsid w:val="00BE67CC"/>
    <w:rsid w:val="00BE686F"/>
    <w:rsid w:val="00BE702C"/>
    <w:rsid w:val="00BE7315"/>
    <w:rsid w:val="00BF0AE8"/>
    <w:rsid w:val="00BF2FDA"/>
    <w:rsid w:val="00BF3CB0"/>
    <w:rsid w:val="00BF50E8"/>
    <w:rsid w:val="00BF5562"/>
    <w:rsid w:val="00BF62AA"/>
    <w:rsid w:val="00BF62D8"/>
    <w:rsid w:val="00BF6471"/>
    <w:rsid w:val="00BF687B"/>
    <w:rsid w:val="00BF69EE"/>
    <w:rsid w:val="00C0049D"/>
    <w:rsid w:val="00C014F5"/>
    <w:rsid w:val="00C01EE8"/>
    <w:rsid w:val="00C021D1"/>
    <w:rsid w:val="00C022EC"/>
    <w:rsid w:val="00C02392"/>
    <w:rsid w:val="00C050FF"/>
    <w:rsid w:val="00C05F3D"/>
    <w:rsid w:val="00C07917"/>
    <w:rsid w:val="00C10C16"/>
    <w:rsid w:val="00C1179A"/>
    <w:rsid w:val="00C11AC9"/>
    <w:rsid w:val="00C122BF"/>
    <w:rsid w:val="00C1309B"/>
    <w:rsid w:val="00C13CE4"/>
    <w:rsid w:val="00C13FF1"/>
    <w:rsid w:val="00C141EC"/>
    <w:rsid w:val="00C154EB"/>
    <w:rsid w:val="00C15BA1"/>
    <w:rsid w:val="00C172E6"/>
    <w:rsid w:val="00C20FB3"/>
    <w:rsid w:val="00C21468"/>
    <w:rsid w:val="00C21F0B"/>
    <w:rsid w:val="00C22CFF"/>
    <w:rsid w:val="00C22D01"/>
    <w:rsid w:val="00C22EF2"/>
    <w:rsid w:val="00C2373D"/>
    <w:rsid w:val="00C248FA"/>
    <w:rsid w:val="00C26174"/>
    <w:rsid w:val="00C268CE"/>
    <w:rsid w:val="00C2724A"/>
    <w:rsid w:val="00C272D2"/>
    <w:rsid w:val="00C27C86"/>
    <w:rsid w:val="00C3107F"/>
    <w:rsid w:val="00C31B00"/>
    <w:rsid w:val="00C31BF2"/>
    <w:rsid w:val="00C32BAB"/>
    <w:rsid w:val="00C3312D"/>
    <w:rsid w:val="00C33410"/>
    <w:rsid w:val="00C34D6A"/>
    <w:rsid w:val="00C3525B"/>
    <w:rsid w:val="00C354A0"/>
    <w:rsid w:val="00C36F7F"/>
    <w:rsid w:val="00C374B3"/>
    <w:rsid w:val="00C417FF"/>
    <w:rsid w:val="00C41977"/>
    <w:rsid w:val="00C41D9D"/>
    <w:rsid w:val="00C42807"/>
    <w:rsid w:val="00C428D2"/>
    <w:rsid w:val="00C42E69"/>
    <w:rsid w:val="00C43404"/>
    <w:rsid w:val="00C44B3E"/>
    <w:rsid w:val="00C450CE"/>
    <w:rsid w:val="00C465C5"/>
    <w:rsid w:val="00C473A9"/>
    <w:rsid w:val="00C47FAE"/>
    <w:rsid w:val="00C5126E"/>
    <w:rsid w:val="00C516C0"/>
    <w:rsid w:val="00C518A2"/>
    <w:rsid w:val="00C51C35"/>
    <w:rsid w:val="00C526A9"/>
    <w:rsid w:val="00C52BF5"/>
    <w:rsid w:val="00C5365D"/>
    <w:rsid w:val="00C541B4"/>
    <w:rsid w:val="00C545FC"/>
    <w:rsid w:val="00C56ADF"/>
    <w:rsid w:val="00C56B94"/>
    <w:rsid w:val="00C57B09"/>
    <w:rsid w:val="00C57E94"/>
    <w:rsid w:val="00C61F95"/>
    <w:rsid w:val="00C621D3"/>
    <w:rsid w:val="00C63142"/>
    <w:rsid w:val="00C633E3"/>
    <w:rsid w:val="00C635B8"/>
    <w:rsid w:val="00C642E2"/>
    <w:rsid w:val="00C6465B"/>
    <w:rsid w:val="00C64E54"/>
    <w:rsid w:val="00C65729"/>
    <w:rsid w:val="00C65836"/>
    <w:rsid w:val="00C65C4E"/>
    <w:rsid w:val="00C65EF6"/>
    <w:rsid w:val="00C66A31"/>
    <w:rsid w:val="00C66AEC"/>
    <w:rsid w:val="00C70583"/>
    <w:rsid w:val="00C71533"/>
    <w:rsid w:val="00C72E38"/>
    <w:rsid w:val="00C75AF4"/>
    <w:rsid w:val="00C75DAB"/>
    <w:rsid w:val="00C75F49"/>
    <w:rsid w:val="00C76E6F"/>
    <w:rsid w:val="00C779CC"/>
    <w:rsid w:val="00C8079F"/>
    <w:rsid w:val="00C80A30"/>
    <w:rsid w:val="00C824D3"/>
    <w:rsid w:val="00C82B23"/>
    <w:rsid w:val="00C82D32"/>
    <w:rsid w:val="00C82D47"/>
    <w:rsid w:val="00C84BF9"/>
    <w:rsid w:val="00C84FCB"/>
    <w:rsid w:val="00C86B53"/>
    <w:rsid w:val="00C871B5"/>
    <w:rsid w:val="00C9005E"/>
    <w:rsid w:val="00C90350"/>
    <w:rsid w:val="00C92B91"/>
    <w:rsid w:val="00C9344C"/>
    <w:rsid w:val="00C93A9F"/>
    <w:rsid w:val="00C93E06"/>
    <w:rsid w:val="00C93E67"/>
    <w:rsid w:val="00C93E9F"/>
    <w:rsid w:val="00C94403"/>
    <w:rsid w:val="00C9528C"/>
    <w:rsid w:val="00C9580A"/>
    <w:rsid w:val="00C96773"/>
    <w:rsid w:val="00C96D03"/>
    <w:rsid w:val="00C97493"/>
    <w:rsid w:val="00C97633"/>
    <w:rsid w:val="00CA02CA"/>
    <w:rsid w:val="00CA04BA"/>
    <w:rsid w:val="00CA0840"/>
    <w:rsid w:val="00CA2A88"/>
    <w:rsid w:val="00CA3E10"/>
    <w:rsid w:val="00CA4E43"/>
    <w:rsid w:val="00CA6877"/>
    <w:rsid w:val="00CB0686"/>
    <w:rsid w:val="00CB135D"/>
    <w:rsid w:val="00CB33E6"/>
    <w:rsid w:val="00CB3FB5"/>
    <w:rsid w:val="00CB4265"/>
    <w:rsid w:val="00CB4883"/>
    <w:rsid w:val="00CB5E64"/>
    <w:rsid w:val="00CB6973"/>
    <w:rsid w:val="00CB73F9"/>
    <w:rsid w:val="00CC01AE"/>
    <w:rsid w:val="00CC203A"/>
    <w:rsid w:val="00CC2988"/>
    <w:rsid w:val="00CC2E91"/>
    <w:rsid w:val="00CC3940"/>
    <w:rsid w:val="00CC4CD6"/>
    <w:rsid w:val="00CC4D1F"/>
    <w:rsid w:val="00CC6938"/>
    <w:rsid w:val="00CD16BC"/>
    <w:rsid w:val="00CD1E8D"/>
    <w:rsid w:val="00CD30CE"/>
    <w:rsid w:val="00CD35D7"/>
    <w:rsid w:val="00CD37AD"/>
    <w:rsid w:val="00CD4724"/>
    <w:rsid w:val="00CD477F"/>
    <w:rsid w:val="00CD4F04"/>
    <w:rsid w:val="00CD67B5"/>
    <w:rsid w:val="00CD6A67"/>
    <w:rsid w:val="00CD7074"/>
    <w:rsid w:val="00CE0066"/>
    <w:rsid w:val="00CE1269"/>
    <w:rsid w:val="00CE18A7"/>
    <w:rsid w:val="00CE342F"/>
    <w:rsid w:val="00CE7955"/>
    <w:rsid w:val="00CF21C8"/>
    <w:rsid w:val="00CF23C6"/>
    <w:rsid w:val="00CF327C"/>
    <w:rsid w:val="00CF3B10"/>
    <w:rsid w:val="00CF3D3E"/>
    <w:rsid w:val="00CF4ECB"/>
    <w:rsid w:val="00CF7F2A"/>
    <w:rsid w:val="00D0134F"/>
    <w:rsid w:val="00D01A11"/>
    <w:rsid w:val="00D02ACC"/>
    <w:rsid w:val="00D03593"/>
    <w:rsid w:val="00D03F47"/>
    <w:rsid w:val="00D042F5"/>
    <w:rsid w:val="00D04FCE"/>
    <w:rsid w:val="00D050DA"/>
    <w:rsid w:val="00D05559"/>
    <w:rsid w:val="00D06701"/>
    <w:rsid w:val="00D068E3"/>
    <w:rsid w:val="00D06A59"/>
    <w:rsid w:val="00D0702D"/>
    <w:rsid w:val="00D07244"/>
    <w:rsid w:val="00D10680"/>
    <w:rsid w:val="00D10F3E"/>
    <w:rsid w:val="00D11B17"/>
    <w:rsid w:val="00D12A0B"/>
    <w:rsid w:val="00D13749"/>
    <w:rsid w:val="00D13CF4"/>
    <w:rsid w:val="00D14E3E"/>
    <w:rsid w:val="00D15254"/>
    <w:rsid w:val="00D22D69"/>
    <w:rsid w:val="00D24057"/>
    <w:rsid w:val="00D24646"/>
    <w:rsid w:val="00D249D0"/>
    <w:rsid w:val="00D25E6D"/>
    <w:rsid w:val="00D26638"/>
    <w:rsid w:val="00D26EB1"/>
    <w:rsid w:val="00D30C1F"/>
    <w:rsid w:val="00D32902"/>
    <w:rsid w:val="00D32DA6"/>
    <w:rsid w:val="00D3350D"/>
    <w:rsid w:val="00D34C38"/>
    <w:rsid w:val="00D35634"/>
    <w:rsid w:val="00D378AC"/>
    <w:rsid w:val="00D409F3"/>
    <w:rsid w:val="00D432F5"/>
    <w:rsid w:val="00D447BE"/>
    <w:rsid w:val="00D44EE0"/>
    <w:rsid w:val="00D511FE"/>
    <w:rsid w:val="00D515BC"/>
    <w:rsid w:val="00D51BE0"/>
    <w:rsid w:val="00D51FF8"/>
    <w:rsid w:val="00D52AE8"/>
    <w:rsid w:val="00D53263"/>
    <w:rsid w:val="00D535DB"/>
    <w:rsid w:val="00D54385"/>
    <w:rsid w:val="00D54805"/>
    <w:rsid w:val="00D54AF5"/>
    <w:rsid w:val="00D551DA"/>
    <w:rsid w:val="00D55B24"/>
    <w:rsid w:val="00D567B6"/>
    <w:rsid w:val="00D57E51"/>
    <w:rsid w:val="00D61EDD"/>
    <w:rsid w:val="00D62B3D"/>
    <w:rsid w:val="00D63286"/>
    <w:rsid w:val="00D639E2"/>
    <w:rsid w:val="00D63D28"/>
    <w:rsid w:val="00D64283"/>
    <w:rsid w:val="00D65E0F"/>
    <w:rsid w:val="00D704ED"/>
    <w:rsid w:val="00D70D69"/>
    <w:rsid w:val="00D72C6B"/>
    <w:rsid w:val="00D736AC"/>
    <w:rsid w:val="00D74670"/>
    <w:rsid w:val="00D750DC"/>
    <w:rsid w:val="00D76546"/>
    <w:rsid w:val="00D76834"/>
    <w:rsid w:val="00D77F38"/>
    <w:rsid w:val="00D808CC"/>
    <w:rsid w:val="00D80AA3"/>
    <w:rsid w:val="00D80F3A"/>
    <w:rsid w:val="00D810D6"/>
    <w:rsid w:val="00D81F2A"/>
    <w:rsid w:val="00D820B2"/>
    <w:rsid w:val="00D820D6"/>
    <w:rsid w:val="00D83202"/>
    <w:rsid w:val="00D83278"/>
    <w:rsid w:val="00D83289"/>
    <w:rsid w:val="00D835BA"/>
    <w:rsid w:val="00D83B8D"/>
    <w:rsid w:val="00D83C8A"/>
    <w:rsid w:val="00D841E7"/>
    <w:rsid w:val="00D85236"/>
    <w:rsid w:val="00D85438"/>
    <w:rsid w:val="00D85592"/>
    <w:rsid w:val="00D85A0F"/>
    <w:rsid w:val="00D86A75"/>
    <w:rsid w:val="00D8744D"/>
    <w:rsid w:val="00D909CF"/>
    <w:rsid w:val="00D91AC0"/>
    <w:rsid w:val="00D939B2"/>
    <w:rsid w:val="00D94451"/>
    <w:rsid w:val="00D947F3"/>
    <w:rsid w:val="00D959D5"/>
    <w:rsid w:val="00D95C21"/>
    <w:rsid w:val="00D95E97"/>
    <w:rsid w:val="00D96DDA"/>
    <w:rsid w:val="00D979BA"/>
    <w:rsid w:val="00DA061F"/>
    <w:rsid w:val="00DA077A"/>
    <w:rsid w:val="00DA0BCB"/>
    <w:rsid w:val="00DA1A00"/>
    <w:rsid w:val="00DA1C93"/>
    <w:rsid w:val="00DA2CA0"/>
    <w:rsid w:val="00DA2D40"/>
    <w:rsid w:val="00DA3722"/>
    <w:rsid w:val="00DA56DA"/>
    <w:rsid w:val="00DA73E5"/>
    <w:rsid w:val="00DA7FFC"/>
    <w:rsid w:val="00DB1174"/>
    <w:rsid w:val="00DB133A"/>
    <w:rsid w:val="00DB29B4"/>
    <w:rsid w:val="00DB2F90"/>
    <w:rsid w:val="00DB39CB"/>
    <w:rsid w:val="00DB413A"/>
    <w:rsid w:val="00DB46CA"/>
    <w:rsid w:val="00DB4B55"/>
    <w:rsid w:val="00DB4EBB"/>
    <w:rsid w:val="00DB76B6"/>
    <w:rsid w:val="00DB7BA4"/>
    <w:rsid w:val="00DB7CF9"/>
    <w:rsid w:val="00DC0EB8"/>
    <w:rsid w:val="00DC12AB"/>
    <w:rsid w:val="00DC165A"/>
    <w:rsid w:val="00DC21B7"/>
    <w:rsid w:val="00DC300C"/>
    <w:rsid w:val="00DC3203"/>
    <w:rsid w:val="00DC3E2F"/>
    <w:rsid w:val="00DC51BE"/>
    <w:rsid w:val="00DC550F"/>
    <w:rsid w:val="00DC7025"/>
    <w:rsid w:val="00DC7649"/>
    <w:rsid w:val="00DC7955"/>
    <w:rsid w:val="00DD00A4"/>
    <w:rsid w:val="00DD0441"/>
    <w:rsid w:val="00DD0C1B"/>
    <w:rsid w:val="00DD156C"/>
    <w:rsid w:val="00DD21DB"/>
    <w:rsid w:val="00DD39AA"/>
    <w:rsid w:val="00DD3F65"/>
    <w:rsid w:val="00DD3F8B"/>
    <w:rsid w:val="00DD4E5F"/>
    <w:rsid w:val="00DE00EC"/>
    <w:rsid w:val="00DE0C47"/>
    <w:rsid w:val="00DE1514"/>
    <w:rsid w:val="00DE1823"/>
    <w:rsid w:val="00DE1833"/>
    <w:rsid w:val="00DE3CBC"/>
    <w:rsid w:val="00DE3E20"/>
    <w:rsid w:val="00DE46D3"/>
    <w:rsid w:val="00DE531A"/>
    <w:rsid w:val="00DE5457"/>
    <w:rsid w:val="00DE6C9B"/>
    <w:rsid w:val="00DE73A2"/>
    <w:rsid w:val="00DE7A3C"/>
    <w:rsid w:val="00DF010C"/>
    <w:rsid w:val="00DF0819"/>
    <w:rsid w:val="00DF08A6"/>
    <w:rsid w:val="00DF0BF6"/>
    <w:rsid w:val="00DF1F91"/>
    <w:rsid w:val="00DF32FF"/>
    <w:rsid w:val="00DF370A"/>
    <w:rsid w:val="00DF3C20"/>
    <w:rsid w:val="00DF50F7"/>
    <w:rsid w:val="00DF55B7"/>
    <w:rsid w:val="00DF5894"/>
    <w:rsid w:val="00DF59F8"/>
    <w:rsid w:val="00E009FB"/>
    <w:rsid w:val="00E01201"/>
    <w:rsid w:val="00E0267E"/>
    <w:rsid w:val="00E02A3D"/>
    <w:rsid w:val="00E02F28"/>
    <w:rsid w:val="00E03141"/>
    <w:rsid w:val="00E034E7"/>
    <w:rsid w:val="00E03929"/>
    <w:rsid w:val="00E03E1D"/>
    <w:rsid w:val="00E04179"/>
    <w:rsid w:val="00E059C7"/>
    <w:rsid w:val="00E06550"/>
    <w:rsid w:val="00E06AF6"/>
    <w:rsid w:val="00E07DF7"/>
    <w:rsid w:val="00E07E27"/>
    <w:rsid w:val="00E100ED"/>
    <w:rsid w:val="00E10E89"/>
    <w:rsid w:val="00E10EAE"/>
    <w:rsid w:val="00E110D2"/>
    <w:rsid w:val="00E1162B"/>
    <w:rsid w:val="00E118DA"/>
    <w:rsid w:val="00E12F00"/>
    <w:rsid w:val="00E16875"/>
    <w:rsid w:val="00E171DB"/>
    <w:rsid w:val="00E17A4F"/>
    <w:rsid w:val="00E17C0F"/>
    <w:rsid w:val="00E203EB"/>
    <w:rsid w:val="00E20765"/>
    <w:rsid w:val="00E21674"/>
    <w:rsid w:val="00E21844"/>
    <w:rsid w:val="00E2228B"/>
    <w:rsid w:val="00E228B6"/>
    <w:rsid w:val="00E232BA"/>
    <w:rsid w:val="00E2389F"/>
    <w:rsid w:val="00E25631"/>
    <w:rsid w:val="00E26687"/>
    <w:rsid w:val="00E26D84"/>
    <w:rsid w:val="00E275DC"/>
    <w:rsid w:val="00E2772F"/>
    <w:rsid w:val="00E27775"/>
    <w:rsid w:val="00E30539"/>
    <w:rsid w:val="00E30952"/>
    <w:rsid w:val="00E3157D"/>
    <w:rsid w:val="00E3165C"/>
    <w:rsid w:val="00E33363"/>
    <w:rsid w:val="00E36220"/>
    <w:rsid w:val="00E3639E"/>
    <w:rsid w:val="00E3698C"/>
    <w:rsid w:val="00E37D82"/>
    <w:rsid w:val="00E406D6"/>
    <w:rsid w:val="00E40BBB"/>
    <w:rsid w:val="00E41C4F"/>
    <w:rsid w:val="00E424B9"/>
    <w:rsid w:val="00E424E7"/>
    <w:rsid w:val="00E44F5C"/>
    <w:rsid w:val="00E45C1E"/>
    <w:rsid w:val="00E47735"/>
    <w:rsid w:val="00E477EA"/>
    <w:rsid w:val="00E50631"/>
    <w:rsid w:val="00E50954"/>
    <w:rsid w:val="00E51CEE"/>
    <w:rsid w:val="00E52928"/>
    <w:rsid w:val="00E52C66"/>
    <w:rsid w:val="00E531CD"/>
    <w:rsid w:val="00E537F1"/>
    <w:rsid w:val="00E538B4"/>
    <w:rsid w:val="00E54002"/>
    <w:rsid w:val="00E557B3"/>
    <w:rsid w:val="00E55A0F"/>
    <w:rsid w:val="00E55F9E"/>
    <w:rsid w:val="00E56ECB"/>
    <w:rsid w:val="00E56F10"/>
    <w:rsid w:val="00E56F23"/>
    <w:rsid w:val="00E603C5"/>
    <w:rsid w:val="00E61292"/>
    <w:rsid w:val="00E6181F"/>
    <w:rsid w:val="00E6186A"/>
    <w:rsid w:val="00E61B8E"/>
    <w:rsid w:val="00E61EC8"/>
    <w:rsid w:val="00E62A9D"/>
    <w:rsid w:val="00E63D56"/>
    <w:rsid w:val="00E6414B"/>
    <w:rsid w:val="00E642CC"/>
    <w:rsid w:val="00E64CCF"/>
    <w:rsid w:val="00E65914"/>
    <w:rsid w:val="00E6627C"/>
    <w:rsid w:val="00E675B6"/>
    <w:rsid w:val="00E679DC"/>
    <w:rsid w:val="00E67A2D"/>
    <w:rsid w:val="00E7198D"/>
    <w:rsid w:val="00E72448"/>
    <w:rsid w:val="00E728A4"/>
    <w:rsid w:val="00E72C32"/>
    <w:rsid w:val="00E7350C"/>
    <w:rsid w:val="00E73E66"/>
    <w:rsid w:val="00E73FBB"/>
    <w:rsid w:val="00E75509"/>
    <w:rsid w:val="00E767D9"/>
    <w:rsid w:val="00E775F5"/>
    <w:rsid w:val="00E77BAC"/>
    <w:rsid w:val="00E84106"/>
    <w:rsid w:val="00E84A65"/>
    <w:rsid w:val="00E84BF9"/>
    <w:rsid w:val="00E85F97"/>
    <w:rsid w:val="00E905BF"/>
    <w:rsid w:val="00E906E9"/>
    <w:rsid w:val="00E91419"/>
    <w:rsid w:val="00E91BD3"/>
    <w:rsid w:val="00E94588"/>
    <w:rsid w:val="00E94AF5"/>
    <w:rsid w:val="00E952B5"/>
    <w:rsid w:val="00E95422"/>
    <w:rsid w:val="00E96532"/>
    <w:rsid w:val="00E9666C"/>
    <w:rsid w:val="00E96C4F"/>
    <w:rsid w:val="00E970AD"/>
    <w:rsid w:val="00E975EE"/>
    <w:rsid w:val="00E978B4"/>
    <w:rsid w:val="00EA0523"/>
    <w:rsid w:val="00EA1C8D"/>
    <w:rsid w:val="00EA29F2"/>
    <w:rsid w:val="00EA3F58"/>
    <w:rsid w:val="00EA473D"/>
    <w:rsid w:val="00EA4E04"/>
    <w:rsid w:val="00EA5F0A"/>
    <w:rsid w:val="00EA6A0E"/>
    <w:rsid w:val="00EB01FD"/>
    <w:rsid w:val="00EB0397"/>
    <w:rsid w:val="00EB1A59"/>
    <w:rsid w:val="00EB2449"/>
    <w:rsid w:val="00EB43C5"/>
    <w:rsid w:val="00EB44DD"/>
    <w:rsid w:val="00EB46F4"/>
    <w:rsid w:val="00EB492A"/>
    <w:rsid w:val="00EB51D5"/>
    <w:rsid w:val="00EB7055"/>
    <w:rsid w:val="00EC0FEC"/>
    <w:rsid w:val="00EC19D2"/>
    <w:rsid w:val="00EC21A7"/>
    <w:rsid w:val="00EC26F8"/>
    <w:rsid w:val="00EC4091"/>
    <w:rsid w:val="00EC6159"/>
    <w:rsid w:val="00EC64F3"/>
    <w:rsid w:val="00EC6F5B"/>
    <w:rsid w:val="00ED0609"/>
    <w:rsid w:val="00ED0BF4"/>
    <w:rsid w:val="00ED0E2A"/>
    <w:rsid w:val="00ED1624"/>
    <w:rsid w:val="00ED26C7"/>
    <w:rsid w:val="00ED2E5F"/>
    <w:rsid w:val="00ED448E"/>
    <w:rsid w:val="00ED47BF"/>
    <w:rsid w:val="00ED493A"/>
    <w:rsid w:val="00ED4E9E"/>
    <w:rsid w:val="00ED53CA"/>
    <w:rsid w:val="00ED56F6"/>
    <w:rsid w:val="00ED5F28"/>
    <w:rsid w:val="00ED66D1"/>
    <w:rsid w:val="00EE09C4"/>
    <w:rsid w:val="00EE1575"/>
    <w:rsid w:val="00EE35D7"/>
    <w:rsid w:val="00EE3666"/>
    <w:rsid w:val="00EE3CA1"/>
    <w:rsid w:val="00EE4436"/>
    <w:rsid w:val="00EE4EC6"/>
    <w:rsid w:val="00EE5796"/>
    <w:rsid w:val="00EE7432"/>
    <w:rsid w:val="00EE75B8"/>
    <w:rsid w:val="00EF06EA"/>
    <w:rsid w:val="00EF0A9A"/>
    <w:rsid w:val="00EF1983"/>
    <w:rsid w:val="00EF345E"/>
    <w:rsid w:val="00EF4C26"/>
    <w:rsid w:val="00EF4E99"/>
    <w:rsid w:val="00EF6D43"/>
    <w:rsid w:val="00F01B2F"/>
    <w:rsid w:val="00F0317A"/>
    <w:rsid w:val="00F04768"/>
    <w:rsid w:val="00F07E33"/>
    <w:rsid w:val="00F10786"/>
    <w:rsid w:val="00F11318"/>
    <w:rsid w:val="00F11D46"/>
    <w:rsid w:val="00F12738"/>
    <w:rsid w:val="00F13431"/>
    <w:rsid w:val="00F13B05"/>
    <w:rsid w:val="00F1443F"/>
    <w:rsid w:val="00F1469E"/>
    <w:rsid w:val="00F14B94"/>
    <w:rsid w:val="00F1508E"/>
    <w:rsid w:val="00F15612"/>
    <w:rsid w:val="00F16CC8"/>
    <w:rsid w:val="00F1702C"/>
    <w:rsid w:val="00F175A7"/>
    <w:rsid w:val="00F17B8F"/>
    <w:rsid w:val="00F20747"/>
    <w:rsid w:val="00F2322B"/>
    <w:rsid w:val="00F2369C"/>
    <w:rsid w:val="00F24CC8"/>
    <w:rsid w:val="00F25473"/>
    <w:rsid w:val="00F25A80"/>
    <w:rsid w:val="00F26B55"/>
    <w:rsid w:val="00F26D40"/>
    <w:rsid w:val="00F3069D"/>
    <w:rsid w:val="00F30D64"/>
    <w:rsid w:val="00F30FFE"/>
    <w:rsid w:val="00F327A4"/>
    <w:rsid w:val="00F33776"/>
    <w:rsid w:val="00F3386E"/>
    <w:rsid w:val="00F354E5"/>
    <w:rsid w:val="00F37B41"/>
    <w:rsid w:val="00F37D99"/>
    <w:rsid w:val="00F40502"/>
    <w:rsid w:val="00F424EE"/>
    <w:rsid w:val="00F4269D"/>
    <w:rsid w:val="00F433C5"/>
    <w:rsid w:val="00F43F15"/>
    <w:rsid w:val="00F4652D"/>
    <w:rsid w:val="00F50A45"/>
    <w:rsid w:val="00F51C21"/>
    <w:rsid w:val="00F52D8B"/>
    <w:rsid w:val="00F5391D"/>
    <w:rsid w:val="00F541DF"/>
    <w:rsid w:val="00F55051"/>
    <w:rsid w:val="00F55F3E"/>
    <w:rsid w:val="00F566A0"/>
    <w:rsid w:val="00F574B3"/>
    <w:rsid w:val="00F57569"/>
    <w:rsid w:val="00F57A47"/>
    <w:rsid w:val="00F57AC7"/>
    <w:rsid w:val="00F60327"/>
    <w:rsid w:val="00F60562"/>
    <w:rsid w:val="00F60ED0"/>
    <w:rsid w:val="00F611F1"/>
    <w:rsid w:val="00F624F7"/>
    <w:rsid w:val="00F63FB2"/>
    <w:rsid w:val="00F64BC1"/>
    <w:rsid w:val="00F672A5"/>
    <w:rsid w:val="00F67DFF"/>
    <w:rsid w:val="00F70138"/>
    <w:rsid w:val="00F70DAA"/>
    <w:rsid w:val="00F71830"/>
    <w:rsid w:val="00F7194B"/>
    <w:rsid w:val="00F71C2A"/>
    <w:rsid w:val="00F72049"/>
    <w:rsid w:val="00F75B2B"/>
    <w:rsid w:val="00F75DFB"/>
    <w:rsid w:val="00F81BBB"/>
    <w:rsid w:val="00F828EB"/>
    <w:rsid w:val="00F82F12"/>
    <w:rsid w:val="00F83377"/>
    <w:rsid w:val="00F83408"/>
    <w:rsid w:val="00F84B6F"/>
    <w:rsid w:val="00F873FF"/>
    <w:rsid w:val="00F90192"/>
    <w:rsid w:val="00F9142D"/>
    <w:rsid w:val="00F91F24"/>
    <w:rsid w:val="00F9316A"/>
    <w:rsid w:val="00F94006"/>
    <w:rsid w:val="00F94393"/>
    <w:rsid w:val="00F96D01"/>
    <w:rsid w:val="00F96D8C"/>
    <w:rsid w:val="00FA0A2D"/>
    <w:rsid w:val="00FA1029"/>
    <w:rsid w:val="00FA3069"/>
    <w:rsid w:val="00FA3518"/>
    <w:rsid w:val="00FA3E41"/>
    <w:rsid w:val="00FA4766"/>
    <w:rsid w:val="00FA47EE"/>
    <w:rsid w:val="00FA4FB1"/>
    <w:rsid w:val="00FA7430"/>
    <w:rsid w:val="00FA7589"/>
    <w:rsid w:val="00FB0F99"/>
    <w:rsid w:val="00FB1D53"/>
    <w:rsid w:val="00FB26FB"/>
    <w:rsid w:val="00FB29E8"/>
    <w:rsid w:val="00FB355E"/>
    <w:rsid w:val="00FB3C31"/>
    <w:rsid w:val="00FB4699"/>
    <w:rsid w:val="00FB5C9C"/>
    <w:rsid w:val="00FB7CEE"/>
    <w:rsid w:val="00FB7F58"/>
    <w:rsid w:val="00FC1508"/>
    <w:rsid w:val="00FC1752"/>
    <w:rsid w:val="00FC1E39"/>
    <w:rsid w:val="00FC28A5"/>
    <w:rsid w:val="00FC3641"/>
    <w:rsid w:val="00FC3E81"/>
    <w:rsid w:val="00FC3E91"/>
    <w:rsid w:val="00FC3FD6"/>
    <w:rsid w:val="00FC479A"/>
    <w:rsid w:val="00FC4CCE"/>
    <w:rsid w:val="00FC54EB"/>
    <w:rsid w:val="00FC5AFE"/>
    <w:rsid w:val="00FC66CC"/>
    <w:rsid w:val="00FD0E62"/>
    <w:rsid w:val="00FD0F33"/>
    <w:rsid w:val="00FD151C"/>
    <w:rsid w:val="00FD1711"/>
    <w:rsid w:val="00FD4CB4"/>
    <w:rsid w:val="00FD5973"/>
    <w:rsid w:val="00FD6E6C"/>
    <w:rsid w:val="00FE0BB2"/>
    <w:rsid w:val="00FE0C6D"/>
    <w:rsid w:val="00FE24F5"/>
    <w:rsid w:val="00FE3751"/>
    <w:rsid w:val="00FE5ED7"/>
    <w:rsid w:val="00FE6C1C"/>
    <w:rsid w:val="00FF0095"/>
    <w:rsid w:val="00FF01E3"/>
    <w:rsid w:val="00FF0CAD"/>
    <w:rsid w:val="00FF145B"/>
    <w:rsid w:val="00FF17E3"/>
    <w:rsid w:val="00FF1A5E"/>
    <w:rsid w:val="00FF1D79"/>
    <w:rsid w:val="00FF1E28"/>
    <w:rsid w:val="00FF1EDB"/>
    <w:rsid w:val="00FF265D"/>
    <w:rsid w:val="00FF2947"/>
    <w:rsid w:val="00FF2D67"/>
    <w:rsid w:val="00FF376D"/>
    <w:rsid w:val="00FF7BD7"/>
    <w:rsid w:val="013555E2"/>
    <w:rsid w:val="0150E890"/>
    <w:rsid w:val="0183259D"/>
    <w:rsid w:val="021764BF"/>
    <w:rsid w:val="02235A17"/>
    <w:rsid w:val="02514C2C"/>
    <w:rsid w:val="0256C276"/>
    <w:rsid w:val="02A08C19"/>
    <w:rsid w:val="034585BD"/>
    <w:rsid w:val="034AA17D"/>
    <w:rsid w:val="034C4D59"/>
    <w:rsid w:val="037DD242"/>
    <w:rsid w:val="03962E64"/>
    <w:rsid w:val="03A4337C"/>
    <w:rsid w:val="03D3564F"/>
    <w:rsid w:val="03FFEB21"/>
    <w:rsid w:val="0444EA55"/>
    <w:rsid w:val="0489E19F"/>
    <w:rsid w:val="04B8D8DA"/>
    <w:rsid w:val="055D3BB2"/>
    <w:rsid w:val="057FF2BE"/>
    <w:rsid w:val="05A33741"/>
    <w:rsid w:val="0642CCD1"/>
    <w:rsid w:val="06DF1286"/>
    <w:rsid w:val="06E97979"/>
    <w:rsid w:val="06FA98C7"/>
    <w:rsid w:val="0713FAF1"/>
    <w:rsid w:val="07339AA4"/>
    <w:rsid w:val="0744F2CF"/>
    <w:rsid w:val="07C12485"/>
    <w:rsid w:val="08023CA2"/>
    <w:rsid w:val="082938D6"/>
    <w:rsid w:val="08A9572D"/>
    <w:rsid w:val="09185333"/>
    <w:rsid w:val="09377771"/>
    <w:rsid w:val="09493FE6"/>
    <w:rsid w:val="09A6C009"/>
    <w:rsid w:val="0A2B579A"/>
    <w:rsid w:val="0A62845A"/>
    <w:rsid w:val="0A71F436"/>
    <w:rsid w:val="0AC05CC4"/>
    <w:rsid w:val="0AF0C2EC"/>
    <w:rsid w:val="0AF9BAFA"/>
    <w:rsid w:val="0BE26D99"/>
    <w:rsid w:val="0C184666"/>
    <w:rsid w:val="0C2788FF"/>
    <w:rsid w:val="0CABCC73"/>
    <w:rsid w:val="0CB7C298"/>
    <w:rsid w:val="0CE43735"/>
    <w:rsid w:val="0CF6F5D1"/>
    <w:rsid w:val="0D412C75"/>
    <w:rsid w:val="0DB941C6"/>
    <w:rsid w:val="0E7FB357"/>
    <w:rsid w:val="0EBA729B"/>
    <w:rsid w:val="0EE7F38F"/>
    <w:rsid w:val="0EFAABDC"/>
    <w:rsid w:val="0EFD80A2"/>
    <w:rsid w:val="0F086D03"/>
    <w:rsid w:val="0F122FE1"/>
    <w:rsid w:val="0F76D768"/>
    <w:rsid w:val="0FDFAD96"/>
    <w:rsid w:val="0FF98928"/>
    <w:rsid w:val="103A0E38"/>
    <w:rsid w:val="108F8D26"/>
    <w:rsid w:val="10E65C06"/>
    <w:rsid w:val="1142A81B"/>
    <w:rsid w:val="11449F53"/>
    <w:rsid w:val="118819C6"/>
    <w:rsid w:val="11CBA0F5"/>
    <w:rsid w:val="12363E41"/>
    <w:rsid w:val="1258F6D1"/>
    <w:rsid w:val="1261CC26"/>
    <w:rsid w:val="135B97B6"/>
    <w:rsid w:val="13F204AB"/>
    <w:rsid w:val="13F300C9"/>
    <w:rsid w:val="13F38C88"/>
    <w:rsid w:val="14512016"/>
    <w:rsid w:val="1480817A"/>
    <w:rsid w:val="14880A48"/>
    <w:rsid w:val="14CA04F3"/>
    <w:rsid w:val="152D1C6D"/>
    <w:rsid w:val="157F7320"/>
    <w:rsid w:val="15DC617F"/>
    <w:rsid w:val="1637443B"/>
    <w:rsid w:val="1643A094"/>
    <w:rsid w:val="1655513B"/>
    <w:rsid w:val="165E90E4"/>
    <w:rsid w:val="165F626D"/>
    <w:rsid w:val="16A19391"/>
    <w:rsid w:val="16C46B50"/>
    <w:rsid w:val="16D00F10"/>
    <w:rsid w:val="16FB8477"/>
    <w:rsid w:val="1805DA2E"/>
    <w:rsid w:val="181083A7"/>
    <w:rsid w:val="18145B29"/>
    <w:rsid w:val="18467E41"/>
    <w:rsid w:val="184B09DF"/>
    <w:rsid w:val="18CE9244"/>
    <w:rsid w:val="18E8D8E2"/>
    <w:rsid w:val="18F3D511"/>
    <w:rsid w:val="18FB5CF5"/>
    <w:rsid w:val="193E4D24"/>
    <w:rsid w:val="19621568"/>
    <w:rsid w:val="19A36716"/>
    <w:rsid w:val="1A176778"/>
    <w:rsid w:val="1A1AA2CC"/>
    <w:rsid w:val="1A253E2B"/>
    <w:rsid w:val="1A710E07"/>
    <w:rsid w:val="1A799D46"/>
    <w:rsid w:val="1ADB62E3"/>
    <w:rsid w:val="1B4036E3"/>
    <w:rsid w:val="1C0C84A4"/>
    <w:rsid w:val="1C625359"/>
    <w:rsid w:val="1CA006C8"/>
    <w:rsid w:val="1CA5D1A2"/>
    <w:rsid w:val="1CC4A64A"/>
    <w:rsid w:val="1CD44D8A"/>
    <w:rsid w:val="1CFC64DE"/>
    <w:rsid w:val="1D3892F9"/>
    <w:rsid w:val="1DA0BBDE"/>
    <w:rsid w:val="1E019BC9"/>
    <w:rsid w:val="1E56F38F"/>
    <w:rsid w:val="1F05B84C"/>
    <w:rsid w:val="1F73B9F4"/>
    <w:rsid w:val="1F9DB40F"/>
    <w:rsid w:val="1FF5D48B"/>
    <w:rsid w:val="1FF84D6C"/>
    <w:rsid w:val="205977FD"/>
    <w:rsid w:val="2078EA8F"/>
    <w:rsid w:val="20B048D0"/>
    <w:rsid w:val="20DFCC26"/>
    <w:rsid w:val="216D5613"/>
    <w:rsid w:val="21CCD22F"/>
    <w:rsid w:val="21EB46BE"/>
    <w:rsid w:val="22038103"/>
    <w:rsid w:val="220F8B52"/>
    <w:rsid w:val="22194D7C"/>
    <w:rsid w:val="22494DC4"/>
    <w:rsid w:val="227B78F4"/>
    <w:rsid w:val="2289B5EB"/>
    <w:rsid w:val="231094D0"/>
    <w:rsid w:val="231C732E"/>
    <w:rsid w:val="238DB001"/>
    <w:rsid w:val="239117E1"/>
    <w:rsid w:val="23C05EEB"/>
    <w:rsid w:val="23D48248"/>
    <w:rsid w:val="23E10057"/>
    <w:rsid w:val="23E4AC10"/>
    <w:rsid w:val="240C33A4"/>
    <w:rsid w:val="2423730D"/>
    <w:rsid w:val="24291DC9"/>
    <w:rsid w:val="244441FA"/>
    <w:rsid w:val="24570528"/>
    <w:rsid w:val="2460C975"/>
    <w:rsid w:val="249A00B1"/>
    <w:rsid w:val="24C2F840"/>
    <w:rsid w:val="24DA3856"/>
    <w:rsid w:val="24DBD002"/>
    <w:rsid w:val="2569CF11"/>
    <w:rsid w:val="2584AA56"/>
    <w:rsid w:val="259D6DEB"/>
    <w:rsid w:val="25C2E2AF"/>
    <w:rsid w:val="25CDA876"/>
    <w:rsid w:val="25D6883F"/>
    <w:rsid w:val="26241C1A"/>
    <w:rsid w:val="266CE956"/>
    <w:rsid w:val="267E4227"/>
    <w:rsid w:val="268B28BE"/>
    <w:rsid w:val="270EC395"/>
    <w:rsid w:val="272A5F78"/>
    <w:rsid w:val="273F2545"/>
    <w:rsid w:val="274EA729"/>
    <w:rsid w:val="27520128"/>
    <w:rsid w:val="27A2E0B1"/>
    <w:rsid w:val="27B0C189"/>
    <w:rsid w:val="27B2234A"/>
    <w:rsid w:val="27FAC12E"/>
    <w:rsid w:val="28110BE4"/>
    <w:rsid w:val="283ACEC4"/>
    <w:rsid w:val="28C081BA"/>
    <w:rsid w:val="28C5CC35"/>
    <w:rsid w:val="28C7A208"/>
    <w:rsid w:val="28EB339F"/>
    <w:rsid w:val="29588052"/>
    <w:rsid w:val="296ED5C2"/>
    <w:rsid w:val="29A033FA"/>
    <w:rsid w:val="29C70B90"/>
    <w:rsid w:val="2A109AA2"/>
    <w:rsid w:val="2A23C8E4"/>
    <w:rsid w:val="2A324C1A"/>
    <w:rsid w:val="2AE297BB"/>
    <w:rsid w:val="2AE491FF"/>
    <w:rsid w:val="2B6C3A80"/>
    <w:rsid w:val="2B73BE3D"/>
    <w:rsid w:val="2BCB12F7"/>
    <w:rsid w:val="2BEB79B8"/>
    <w:rsid w:val="2C2B955D"/>
    <w:rsid w:val="2CE7B69A"/>
    <w:rsid w:val="2D00BCDA"/>
    <w:rsid w:val="2D565256"/>
    <w:rsid w:val="2D6571AE"/>
    <w:rsid w:val="2E2B17C1"/>
    <w:rsid w:val="2E2CED5C"/>
    <w:rsid w:val="2E311A5E"/>
    <w:rsid w:val="2E596996"/>
    <w:rsid w:val="2EC03AED"/>
    <w:rsid w:val="2EC191EC"/>
    <w:rsid w:val="2EC9723C"/>
    <w:rsid w:val="2ECC12F4"/>
    <w:rsid w:val="2F69F7C6"/>
    <w:rsid w:val="2F85753F"/>
    <w:rsid w:val="2FE43E64"/>
    <w:rsid w:val="2FFAD21E"/>
    <w:rsid w:val="301F1CBE"/>
    <w:rsid w:val="3066D634"/>
    <w:rsid w:val="30982F8A"/>
    <w:rsid w:val="309A2CAA"/>
    <w:rsid w:val="3112DFB1"/>
    <w:rsid w:val="31725409"/>
    <w:rsid w:val="318E8D2A"/>
    <w:rsid w:val="31A6C35A"/>
    <w:rsid w:val="31A7D62F"/>
    <w:rsid w:val="31BA6BBA"/>
    <w:rsid w:val="31CCF23F"/>
    <w:rsid w:val="320270B3"/>
    <w:rsid w:val="32157F9B"/>
    <w:rsid w:val="327F866D"/>
    <w:rsid w:val="329CC173"/>
    <w:rsid w:val="32AEE9EA"/>
    <w:rsid w:val="32CC4E1F"/>
    <w:rsid w:val="331F8AE2"/>
    <w:rsid w:val="33AF95DE"/>
    <w:rsid w:val="33E756DE"/>
    <w:rsid w:val="340DEC1A"/>
    <w:rsid w:val="3434EE93"/>
    <w:rsid w:val="3438C065"/>
    <w:rsid w:val="34B77CB6"/>
    <w:rsid w:val="34F1B86F"/>
    <w:rsid w:val="35C7B8D0"/>
    <w:rsid w:val="35F003C7"/>
    <w:rsid w:val="360C090A"/>
    <w:rsid w:val="36533A33"/>
    <w:rsid w:val="36E5CF5E"/>
    <w:rsid w:val="36E798BB"/>
    <w:rsid w:val="370E73FF"/>
    <w:rsid w:val="373456C1"/>
    <w:rsid w:val="37499E67"/>
    <w:rsid w:val="3767296E"/>
    <w:rsid w:val="37724724"/>
    <w:rsid w:val="37817A89"/>
    <w:rsid w:val="37B4F704"/>
    <w:rsid w:val="37B8B07C"/>
    <w:rsid w:val="37D7511D"/>
    <w:rsid w:val="37D8EA73"/>
    <w:rsid w:val="3872911D"/>
    <w:rsid w:val="38873461"/>
    <w:rsid w:val="389EA93D"/>
    <w:rsid w:val="38B30619"/>
    <w:rsid w:val="392C3665"/>
    <w:rsid w:val="392E7786"/>
    <w:rsid w:val="39482C8D"/>
    <w:rsid w:val="39B949A9"/>
    <w:rsid w:val="3A10C75A"/>
    <w:rsid w:val="3A476A3A"/>
    <w:rsid w:val="3ABA596F"/>
    <w:rsid w:val="3B35560D"/>
    <w:rsid w:val="3B44474D"/>
    <w:rsid w:val="3BA36ED6"/>
    <w:rsid w:val="3BBE7FB7"/>
    <w:rsid w:val="3BD16F20"/>
    <w:rsid w:val="3BE09023"/>
    <w:rsid w:val="3C403970"/>
    <w:rsid w:val="3C7A1EE2"/>
    <w:rsid w:val="3CC75E47"/>
    <w:rsid w:val="3D362422"/>
    <w:rsid w:val="3D399FE1"/>
    <w:rsid w:val="3D81809A"/>
    <w:rsid w:val="3D8EFA7E"/>
    <w:rsid w:val="3D90C47E"/>
    <w:rsid w:val="3DB02DD1"/>
    <w:rsid w:val="3DCE7160"/>
    <w:rsid w:val="3E057699"/>
    <w:rsid w:val="3E8CB4D7"/>
    <w:rsid w:val="3EB85665"/>
    <w:rsid w:val="3EB8A6DD"/>
    <w:rsid w:val="3F1CBACB"/>
    <w:rsid w:val="3F2C2AF4"/>
    <w:rsid w:val="3F6927AD"/>
    <w:rsid w:val="3F70A501"/>
    <w:rsid w:val="3FAD2ECF"/>
    <w:rsid w:val="3FDF35BE"/>
    <w:rsid w:val="3FEF19AA"/>
    <w:rsid w:val="40272CDF"/>
    <w:rsid w:val="40562D6A"/>
    <w:rsid w:val="4075987A"/>
    <w:rsid w:val="408079EA"/>
    <w:rsid w:val="4090635B"/>
    <w:rsid w:val="40A7CC71"/>
    <w:rsid w:val="40B11ABD"/>
    <w:rsid w:val="40C61ED2"/>
    <w:rsid w:val="411305AB"/>
    <w:rsid w:val="41264B63"/>
    <w:rsid w:val="413DF681"/>
    <w:rsid w:val="41500A35"/>
    <w:rsid w:val="4168BB89"/>
    <w:rsid w:val="41892B6B"/>
    <w:rsid w:val="419DC7FC"/>
    <w:rsid w:val="41B098E0"/>
    <w:rsid w:val="41D07971"/>
    <w:rsid w:val="4208D690"/>
    <w:rsid w:val="4253A9B4"/>
    <w:rsid w:val="426A0F8A"/>
    <w:rsid w:val="427B0896"/>
    <w:rsid w:val="427D8468"/>
    <w:rsid w:val="42A61CD4"/>
    <w:rsid w:val="4325CE96"/>
    <w:rsid w:val="433B2B95"/>
    <w:rsid w:val="43921E63"/>
    <w:rsid w:val="43A40E3C"/>
    <w:rsid w:val="43C756F5"/>
    <w:rsid w:val="44385CB5"/>
    <w:rsid w:val="44631BAA"/>
    <w:rsid w:val="448DD490"/>
    <w:rsid w:val="44C2F16E"/>
    <w:rsid w:val="44DBB818"/>
    <w:rsid w:val="44F8E9BA"/>
    <w:rsid w:val="4526D236"/>
    <w:rsid w:val="452F5639"/>
    <w:rsid w:val="455993C8"/>
    <w:rsid w:val="45F48813"/>
    <w:rsid w:val="461C6D07"/>
    <w:rsid w:val="4630955D"/>
    <w:rsid w:val="4639A119"/>
    <w:rsid w:val="4694C883"/>
    <w:rsid w:val="46D8F662"/>
    <w:rsid w:val="471EFB7B"/>
    <w:rsid w:val="474F6517"/>
    <w:rsid w:val="4774A7B1"/>
    <w:rsid w:val="47AEDCAB"/>
    <w:rsid w:val="4810C0A1"/>
    <w:rsid w:val="48EEEC9B"/>
    <w:rsid w:val="49196073"/>
    <w:rsid w:val="49CE2160"/>
    <w:rsid w:val="4B0C5AF4"/>
    <w:rsid w:val="4B39B332"/>
    <w:rsid w:val="4B4BDE71"/>
    <w:rsid w:val="4B520BB1"/>
    <w:rsid w:val="4B54138E"/>
    <w:rsid w:val="4B684BEF"/>
    <w:rsid w:val="4B76AC8C"/>
    <w:rsid w:val="4BB3CEA3"/>
    <w:rsid w:val="4BB7F16D"/>
    <w:rsid w:val="4BC4402C"/>
    <w:rsid w:val="4BF667B2"/>
    <w:rsid w:val="4C4CC10A"/>
    <w:rsid w:val="4C56B20D"/>
    <w:rsid w:val="4C6A5DEF"/>
    <w:rsid w:val="4CB6DD12"/>
    <w:rsid w:val="4D4222D3"/>
    <w:rsid w:val="4E5926FD"/>
    <w:rsid w:val="4E8C8DCD"/>
    <w:rsid w:val="4EB87DE7"/>
    <w:rsid w:val="4F078707"/>
    <w:rsid w:val="4F48190D"/>
    <w:rsid w:val="4F4A814F"/>
    <w:rsid w:val="4F73827A"/>
    <w:rsid w:val="4F79AC6D"/>
    <w:rsid w:val="4F802375"/>
    <w:rsid w:val="4FE4D44D"/>
    <w:rsid w:val="5013B7BE"/>
    <w:rsid w:val="50FE625D"/>
    <w:rsid w:val="513FB124"/>
    <w:rsid w:val="5172334D"/>
    <w:rsid w:val="51B6E9A7"/>
    <w:rsid w:val="51C4D48D"/>
    <w:rsid w:val="51C79068"/>
    <w:rsid w:val="5220436C"/>
    <w:rsid w:val="52217A7B"/>
    <w:rsid w:val="526B68F6"/>
    <w:rsid w:val="52AFC5FD"/>
    <w:rsid w:val="52B94D52"/>
    <w:rsid w:val="52BC0DCD"/>
    <w:rsid w:val="52DE620B"/>
    <w:rsid w:val="5302902D"/>
    <w:rsid w:val="538765CA"/>
    <w:rsid w:val="538C3C20"/>
    <w:rsid w:val="539A0262"/>
    <w:rsid w:val="53A919D7"/>
    <w:rsid w:val="53DD0113"/>
    <w:rsid w:val="53E1E362"/>
    <w:rsid w:val="53F69D82"/>
    <w:rsid w:val="543B9471"/>
    <w:rsid w:val="5478DC23"/>
    <w:rsid w:val="5485733B"/>
    <w:rsid w:val="54AA06CB"/>
    <w:rsid w:val="55099229"/>
    <w:rsid w:val="553BC21B"/>
    <w:rsid w:val="553CB5F6"/>
    <w:rsid w:val="555E5A64"/>
    <w:rsid w:val="5578D174"/>
    <w:rsid w:val="55C2BF96"/>
    <w:rsid w:val="55C301FC"/>
    <w:rsid w:val="55C68ECD"/>
    <w:rsid w:val="563A570D"/>
    <w:rsid w:val="57585B35"/>
    <w:rsid w:val="575BF0C2"/>
    <w:rsid w:val="577AB3BE"/>
    <w:rsid w:val="57883948"/>
    <w:rsid w:val="57F2C840"/>
    <w:rsid w:val="58044647"/>
    <w:rsid w:val="585B92DD"/>
    <w:rsid w:val="587456B8"/>
    <w:rsid w:val="58E52972"/>
    <w:rsid w:val="5931A845"/>
    <w:rsid w:val="5946FD7E"/>
    <w:rsid w:val="59890A3D"/>
    <w:rsid w:val="59C5E27F"/>
    <w:rsid w:val="5A00A5AC"/>
    <w:rsid w:val="5ADE1794"/>
    <w:rsid w:val="5B921308"/>
    <w:rsid w:val="5B9AFCAD"/>
    <w:rsid w:val="5C013532"/>
    <w:rsid w:val="5C072644"/>
    <w:rsid w:val="5C14A723"/>
    <w:rsid w:val="5C379DFC"/>
    <w:rsid w:val="5D01E206"/>
    <w:rsid w:val="5D376FAE"/>
    <w:rsid w:val="5D95A824"/>
    <w:rsid w:val="5D9F7515"/>
    <w:rsid w:val="5F6CCEA6"/>
    <w:rsid w:val="5F90A644"/>
    <w:rsid w:val="5FC97F23"/>
    <w:rsid w:val="607238AF"/>
    <w:rsid w:val="60E16349"/>
    <w:rsid w:val="612C499C"/>
    <w:rsid w:val="612D7920"/>
    <w:rsid w:val="6146308D"/>
    <w:rsid w:val="61AA1CD9"/>
    <w:rsid w:val="61DC12FF"/>
    <w:rsid w:val="61EF90D0"/>
    <w:rsid w:val="62BD3AE8"/>
    <w:rsid w:val="6301A1AA"/>
    <w:rsid w:val="63360C57"/>
    <w:rsid w:val="63437165"/>
    <w:rsid w:val="63693D53"/>
    <w:rsid w:val="6372562F"/>
    <w:rsid w:val="63817C4B"/>
    <w:rsid w:val="63AEE59B"/>
    <w:rsid w:val="63F76D08"/>
    <w:rsid w:val="6421CA6F"/>
    <w:rsid w:val="643A1C0B"/>
    <w:rsid w:val="643DDD48"/>
    <w:rsid w:val="6451F727"/>
    <w:rsid w:val="651228A8"/>
    <w:rsid w:val="6549BA19"/>
    <w:rsid w:val="6566EDF7"/>
    <w:rsid w:val="6589DAA5"/>
    <w:rsid w:val="659613AD"/>
    <w:rsid w:val="65A25A06"/>
    <w:rsid w:val="65B49628"/>
    <w:rsid w:val="65F45B95"/>
    <w:rsid w:val="65F4DBF3"/>
    <w:rsid w:val="664C30E8"/>
    <w:rsid w:val="664D9A58"/>
    <w:rsid w:val="66AA6C7F"/>
    <w:rsid w:val="66C47E2C"/>
    <w:rsid w:val="66E76247"/>
    <w:rsid w:val="6701D7F1"/>
    <w:rsid w:val="6760DA5B"/>
    <w:rsid w:val="676E27FC"/>
    <w:rsid w:val="67A66D03"/>
    <w:rsid w:val="67AF29E3"/>
    <w:rsid w:val="67B11991"/>
    <w:rsid w:val="67BFE758"/>
    <w:rsid w:val="681EB0BA"/>
    <w:rsid w:val="68455EF6"/>
    <w:rsid w:val="68495827"/>
    <w:rsid w:val="686876B4"/>
    <w:rsid w:val="68925023"/>
    <w:rsid w:val="68BC312E"/>
    <w:rsid w:val="6954625F"/>
    <w:rsid w:val="697541BB"/>
    <w:rsid w:val="699975E1"/>
    <w:rsid w:val="69A3DFAD"/>
    <w:rsid w:val="69BFE79E"/>
    <w:rsid w:val="69DC34A2"/>
    <w:rsid w:val="6A60DDB4"/>
    <w:rsid w:val="6A672BBE"/>
    <w:rsid w:val="6B48E1AD"/>
    <w:rsid w:val="6BB9E961"/>
    <w:rsid w:val="6C0CA397"/>
    <w:rsid w:val="6C0D21E7"/>
    <w:rsid w:val="6C77BA05"/>
    <w:rsid w:val="6CA77320"/>
    <w:rsid w:val="6CD9CD77"/>
    <w:rsid w:val="6CDFC1C4"/>
    <w:rsid w:val="6D0166E2"/>
    <w:rsid w:val="6D276107"/>
    <w:rsid w:val="6D383F20"/>
    <w:rsid w:val="6D47EB9E"/>
    <w:rsid w:val="6D8D3D30"/>
    <w:rsid w:val="6DA89297"/>
    <w:rsid w:val="6E14DC63"/>
    <w:rsid w:val="6E23EF1F"/>
    <w:rsid w:val="6E262BBF"/>
    <w:rsid w:val="6E9B26FD"/>
    <w:rsid w:val="6EDF3EC5"/>
    <w:rsid w:val="6F0A7B8B"/>
    <w:rsid w:val="6F5A2C9C"/>
    <w:rsid w:val="6F7F8108"/>
    <w:rsid w:val="6FE2EA97"/>
    <w:rsid w:val="7010281C"/>
    <w:rsid w:val="702EB3D4"/>
    <w:rsid w:val="702F78F9"/>
    <w:rsid w:val="705A9290"/>
    <w:rsid w:val="708FB087"/>
    <w:rsid w:val="70970D77"/>
    <w:rsid w:val="71056302"/>
    <w:rsid w:val="71649C4C"/>
    <w:rsid w:val="717D829F"/>
    <w:rsid w:val="720C0273"/>
    <w:rsid w:val="7276B23F"/>
    <w:rsid w:val="72AA9180"/>
    <w:rsid w:val="72D35D3F"/>
    <w:rsid w:val="72EC40B8"/>
    <w:rsid w:val="73058295"/>
    <w:rsid w:val="735C5472"/>
    <w:rsid w:val="735DAE69"/>
    <w:rsid w:val="73682BA5"/>
    <w:rsid w:val="739E04C5"/>
    <w:rsid w:val="73DAE964"/>
    <w:rsid w:val="7479CEE6"/>
    <w:rsid w:val="74B059F7"/>
    <w:rsid w:val="75472C8D"/>
    <w:rsid w:val="75602219"/>
    <w:rsid w:val="75D939C7"/>
    <w:rsid w:val="7630B2A5"/>
    <w:rsid w:val="763224FF"/>
    <w:rsid w:val="76957E4F"/>
    <w:rsid w:val="76A6255B"/>
    <w:rsid w:val="76AE1DA5"/>
    <w:rsid w:val="76E5F4C1"/>
    <w:rsid w:val="7700BFB3"/>
    <w:rsid w:val="773391F7"/>
    <w:rsid w:val="775F8A9B"/>
    <w:rsid w:val="77B8205B"/>
    <w:rsid w:val="77FE274B"/>
    <w:rsid w:val="7815C5AB"/>
    <w:rsid w:val="7829FC4F"/>
    <w:rsid w:val="7834798B"/>
    <w:rsid w:val="78393EE8"/>
    <w:rsid w:val="7854F803"/>
    <w:rsid w:val="787143B7"/>
    <w:rsid w:val="78837EE8"/>
    <w:rsid w:val="789F385B"/>
    <w:rsid w:val="78EB64EB"/>
    <w:rsid w:val="78FD829F"/>
    <w:rsid w:val="792F60D0"/>
    <w:rsid w:val="7940A919"/>
    <w:rsid w:val="79823782"/>
    <w:rsid w:val="79C1DB69"/>
    <w:rsid w:val="7A0E6992"/>
    <w:rsid w:val="7A1169CF"/>
    <w:rsid w:val="7A1411EB"/>
    <w:rsid w:val="7A4B46B1"/>
    <w:rsid w:val="7A4FD25F"/>
    <w:rsid w:val="7AA3BC6C"/>
    <w:rsid w:val="7B5B9665"/>
    <w:rsid w:val="7B62E654"/>
    <w:rsid w:val="7BBB4341"/>
    <w:rsid w:val="7BBD3413"/>
    <w:rsid w:val="7BC67C89"/>
    <w:rsid w:val="7BE839EA"/>
    <w:rsid w:val="7C21A3EC"/>
    <w:rsid w:val="7C360705"/>
    <w:rsid w:val="7C9D6C22"/>
    <w:rsid w:val="7CB65E82"/>
    <w:rsid w:val="7D44C241"/>
    <w:rsid w:val="7DA18EF0"/>
    <w:rsid w:val="7DFCA9C0"/>
    <w:rsid w:val="7E2D3DAF"/>
    <w:rsid w:val="7E2DCC13"/>
    <w:rsid w:val="7E36FBEA"/>
    <w:rsid w:val="7E69EE49"/>
    <w:rsid w:val="7EAF70D8"/>
    <w:rsid w:val="7ECA5A57"/>
    <w:rsid w:val="7EDF6090"/>
    <w:rsid w:val="7F0B0750"/>
    <w:rsid w:val="7F1D3EF1"/>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20BFB"/>
  <w15:chartTrackingRefBased/>
  <w15:docId w15:val="{5131B2E2-8B3A-4D53-859A-C9F28B1B5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E97"/>
    <w:rPr>
      <w:rFonts w:ascii="Verdana" w:hAnsi="Verdana"/>
    </w:rPr>
  </w:style>
  <w:style w:type="paragraph" w:styleId="Overskrift1">
    <w:name w:val="heading 1"/>
    <w:basedOn w:val="Normal"/>
    <w:next w:val="Normal"/>
    <w:link w:val="Overskrift1Teikn"/>
    <w:uiPriority w:val="9"/>
    <w:qFormat/>
    <w:rsid w:val="00C75F49"/>
    <w:pPr>
      <w:keepNext/>
      <w:keepLines/>
      <w:numPr>
        <w:numId w:val="14"/>
      </w:numPr>
      <w:spacing w:before="240"/>
      <w:outlineLvl w:val="0"/>
    </w:pPr>
    <w:rPr>
      <w:rFonts w:eastAsiaTheme="majorEastAsia" w:cstheme="majorBidi"/>
      <w:b/>
      <w:bCs/>
      <w:color w:val="2F5496" w:themeColor="accent1" w:themeShade="BF"/>
      <w:sz w:val="24"/>
      <w:szCs w:val="24"/>
    </w:rPr>
  </w:style>
  <w:style w:type="paragraph" w:styleId="Overskrift2">
    <w:name w:val="heading 2"/>
    <w:basedOn w:val="Normal"/>
    <w:next w:val="Normal"/>
    <w:link w:val="Overskrift2Teikn"/>
    <w:uiPriority w:val="9"/>
    <w:unhideWhenUsed/>
    <w:qFormat/>
    <w:rsid w:val="009B7BC0"/>
    <w:pPr>
      <w:keepNext/>
      <w:keepLines/>
      <w:numPr>
        <w:ilvl w:val="1"/>
        <w:numId w:val="4"/>
      </w:numPr>
      <w:spacing w:before="240"/>
      <w:outlineLvl w:val="1"/>
    </w:pPr>
    <w:rPr>
      <w:rFonts w:eastAsia="Helvetica" w:cstheme="majorBidi"/>
      <w:b/>
      <w:bCs/>
      <w:color w:val="2F5496" w:themeColor="accent1" w:themeShade="BF"/>
      <w:sz w:val="24"/>
      <w:szCs w:val="24"/>
    </w:rPr>
  </w:style>
  <w:style w:type="paragraph" w:styleId="Overskrift3">
    <w:name w:val="heading 3"/>
    <w:basedOn w:val="Normal"/>
    <w:next w:val="Normal"/>
    <w:link w:val="Overskrift3Teikn"/>
    <w:uiPriority w:val="9"/>
    <w:unhideWhenUsed/>
    <w:qFormat/>
    <w:rsid w:val="005947EF"/>
    <w:pPr>
      <w:keepNext/>
      <w:keepLines/>
      <w:numPr>
        <w:ilvl w:val="2"/>
        <w:numId w:val="14"/>
      </w:numPr>
      <w:spacing w:before="40"/>
      <w:outlineLvl w:val="2"/>
    </w:pPr>
    <w:rPr>
      <w:rFonts w:eastAsiaTheme="majorEastAsia" w:cstheme="majorBidi"/>
      <w:color w:val="2F5496" w:themeColor="accent1" w:themeShade="BF"/>
    </w:rPr>
  </w:style>
  <w:style w:type="paragraph" w:styleId="Overskrift4">
    <w:name w:val="heading 4"/>
    <w:basedOn w:val="Normal"/>
    <w:next w:val="Normal"/>
    <w:link w:val="Overskrift4Teikn"/>
    <w:uiPriority w:val="9"/>
    <w:unhideWhenUsed/>
    <w:qFormat/>
    <w:rsid w:val="006D3C94"/>
    <w:pPr>
      <w:keepNext/>
      <w:keepLines/>
      <w:spacing w:before="40" w:after="0"/>
      <w:outlineLvl w:val="3"/>
    </w:pPr>
    <w:rPr>
      <w:rFonts w:eastAsia="Helvetica" w:cstheme="majorBidi"/>
      <w:b/>
      <w:iCs/>
      <w:color w:val="2F5496" w:themeColor="accent1" w:themeShade="BF"/>
      <w:u w:val="single"/>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paragraph" w:customStyle="1" w:styleId="Nummerertoverskrift1">
    <w:name w:val="Nummerert overskrift 1"/>
    <w:basedOn w:val="Overskrift1"/>
    <w:link w:val="Nummerertoverskrift1Teikn"/>
    <w:qFormat/>
    <w:rsid w:val="00CB4265"/>
    <w:pPr>
      <w:numPr>
        <w:numId w:val="0"/>
      </w:numPr>
    </w:pPr>
    <w:rPr>
      <w:b w:val="0"/>
      <w:bCs w:val="0"/>
    </w:rPr>
  </w:style>
  <w:style w:type="character" w:customStyle="1" w:styleId="Nummerertoverskrift1Teikn">
    <w:name w:val="Nummerert overskrift 1 Teikn"/>
    <w:basedOn w:val="Overskrift1Teikn"/>
    <w:link w:val="Nummerertoverskrift1"/>
    <w:rsid w:val="00D25E6D"/>
    <w:rPr>
      <w:rFonts w:ascii="Verdana" w:eastAsiaTheme="majorEastAsia" w:hAnsi="Verdana" w:cstheme="majorBidi"/>
      <w:b w:val="0"/>
      <w:bCs w:val="0"/>
      <w:color w:val="2F5496" w:themeColor="accent1" w:themeShade="BF"/>
      <w:sz w:val="24"/>
      <w:szCs w:val="24"/>
    </w:rPr>
  </w:style>
  <w:style w:type="character" w:customStyle="1" w:styleId="Overskrift1Teikn">
    <w:name w:val="Overskrift 1 Teikn"/>
    <w:basedOn w:val="Standardskriftforavsnitt"/>
    <w:link w:val="Overskrift1"/>
    <w:uiPriority w:val="9"/>
    <w:rsid w:val="00C75F49"/>
    <w:rPr>
      <w:rFonts w:ascii="Verdana" w:eastAsiaTheme="majorEastAsia" w:hAnsi="Verdana" w:cstheme="majorBidi"/>
      <w:b/>
      <w:bCs/>
      <w:color w:val="2F5496" w:themeColor="accent1" w:themeShade="BF"/>
      <w:sz w:val="24"/>
      <w:szCs w:val="24"/>
    </w:rPr>
  </w:style>
  <w:style w:type="character" w:customStyle="1" w:styleId="Overskrift2Teikn">
    <w:name w:val="Overskrift 2 Teikn"/>
    <w:basedOn w:val="Standardskriftforavsnitt"/>
    <w:link w:val="Overskrift2"/>
    <w:uiPriority w:val="9"/>
    <w:rsid w:val="009B7BC0"/>
    <w:rPr>
      <w:rFonts w:ascii="Verdana" w:eastAsia="Helvetica" w:hAnsi="Verdana" w:cstheme="majorBidi"/>
      <w:b/>
      <w:bCs/>
      <w:color w:val="2F5496" w:themeColor="accent1" w:themeShade="BF"/>
      <w:sz w:val="24"/>
      <w:szCs w:val="24"/>
    </w:rPr>
  </w:style>
  <w:style w:type="character" w:customStyle="1" w:styleId="Overskrift3Teikn">
    <w:name w:val="Overskrift 3 Teikn"/>
    <w:basedOn w:val="Standardskriftforavsnitt"/>
    <w:link w:val="Overskrift3"/>
    <w:uiPriority w:val="9"/>
    <w:rsid w:val="00D25E6D"/>
    <w:rPr>
      <w:rFonts w:ascii="Verdana" w:eastAsiaTheme="majorEastAsia" w:hAnsi="Verdana" w:cstheme="majorBidi"/>
      <w:color w:val="2F5496" w:themeColor="accent1" w:themeShade="BF"/>
    </w:rPr>
  </w:style>
  <w:style w:type="paragraph" w:customStyle="1" w:styleId="Punkt-liste">
    <w:name w:val="Punkt-liste"/>
    <w:basedOn w:val="Normal"/>
    <w:link w:val="Punkt-listeTeikn"/>
    <w:qFormat/>
    <w:rsid w:val="0014601C"/>
    <w:pPr>
      <w:tabs>
        <w:tab w:val="num" w:pos="720"/>
      </w:tabs>
      <w:ind w:left="720" w:hanging="720"/>
    </w:pPr>
    <w:rPr>
      <w:rFonts w:eastAsiaTheme="majorEastAsia"/>
      <w:color w:val="2F5496" w:themeColor="accent1" w:themeShade="BF"/>
      <w:sz w:val="24"/>
      <w:szCs w:val="24"/>
    </w:rPr>
  </w:style>
  <w:style w:type="character" w:customStyle="1" w:styleId="Punkt-listeTeikn">
    <w:name w:val="Punkt-liste Teikn"/>
    <w:basedOn w:val="Overskrift1Teikn"/>
    <w:link w:val="Punkt-liste"/>
    <w:rsid w:val="0014601C"/>
    <w:rPr>
      <w:rFonts w:ascii="Verdana" w:eastAsiaTheme="majorEastAsia" w:hAnsi="Verdana" w:cs="Calibri"/>
      <w:b w:val="0"/>
      <w:bCs w:val="0"/>
      <w:color w:val="2F5496" w:themeColor="accent1" w:themeShade="BF"/>
      <w:sz w:val="24"/>
      <w:szCs w:val="24"/>
    </w:rPr>
  </w:style>
  <w:style w:type="paragraph" w:styleId="Listeavsnitt">
    <w:name w:val="List Paragraph"/>
    <w:basedOn w:val="Normal"/>
    <w:uiPriority w:val="34"/>
    <w:qFormat/>
    <w:rsid w:val="009A5CA7"/>
    <w:pPr>
      <w:ind w:left="720"/>
      <w:contextualSpacing/>
    </w:pPr>
  </w:style>
  <w:style w:type="character" w:customStyle="1" w:styleId="Overskrift4Teikn">
    <w:name w:val="Overskrift 4 Teikn"/>
    <w:basedOn w:val="Standardskriftforavsnitt"/>
    <w:link w:val="Overskrift4"/>
    <w:uiPriority w:val="9"/>
    <w:rsid w:val="006D3C94"/>
    <w:rPr>
      <w:rFonts w:ascii="Verdana" w:eastAsia="Helvetica" w:hAnsi="Verdana" w:cstheme="majorBidi"/>
      <w:b/>
      <w:iCs/>
      <w:color w:val="2F5496" w:themeColor="accent1" w:themeShade="BF"/>
      <w:u w:val="single"/>
    </w:rPr>
  </w:style>
  <w:style w:type="paragraph" w:customStyle="1" w:styleId="Punkt">
    <w:name w:val="Punkt"/>
    <w:basedOn w:val="Normal"/>
    <w:link w:val="PunktTeikn"/>
    <w:qFormat/>
    <w:rsid w:val="001B4F07"/>
    <w:pPr>
      <w:numPr>
        <w:numId w:val="10"/>
      </w:numPr>
      <w:tabs>
        <w:tab w:val="clear" w:pos="720"/>
        <w:tab w:val="num" w:pos="284"/>
      </w:tabs>
      <w:spacing w:after="0"/>
      <w:ind w:left="284" w:hanging="284"/>
    </w:pPr>
    <w:rPr>
      <w:rFonts w:eastAsia="Times New Roman"/>
      <w:bCs/>
      <w:lang w:eastAsia="nb-NO"/>
    </w:rPr>
  </w:style>
  <w:style w:type="character" w:customStyle="1" w:styleId="PunktTeikn">
    <w:name w:val="Punkt Teikn"/>
    <w:basedOn w:val="Overskrift1Teikn"/>
    <w:link w:val="Punkt"/>
    <w:rsid w:val="001B4F07"/>
    <w:rPr>
      <w:rFonts w:ascii="Verdana" w:eastAsia="Times New Roman" w:hAnsi="Verdana" w:cstheme="majorBidi"/>
      <w:b w:val="0"/>
      <w:bCs/>
      <w:color w:val="2F5496" w:themeColor="accent1" w:themeShade="BF"/>
      <w:sz w:val="24"/>
      <w:szCs w:val="24"/>
      <w:lang w:eastAsia="nb-NO"/>
    </w:rPr>
  </w:style>
  <w:style w:type="character" w:customStyle="1" w:styleId="normaltextrun">
    <w:name w:val="normaltextrun"/>
    <w:basedOn w:val="Standardskriftforavsnitt"/>
    <w:rsid w:val="00D95E97"/>
  </w:style>
  <w:style w:type="character" w:customStyle="1" w:styleId="spellingerror">
    <w:name w:val="spellingerror"/>
    <w:basedOn w:val="Standardskriftforavsnitt"/>
    <w:rsid w:val="00D95E97"/>
  </w:style>
  <w:style w:type="character" w:customStyle="1" w:styleId="eop">
    <w:name w:val="eop"/>
    <w:basedOn w:val="Standardskriftforavsnitt"/>
    <w:rsid w:val="00D95E97"/>
  </w:style>
  <w:style w:type="character" w:customStyle="1" w:styleId="contextualspellingandgrammarerror">
    <w:name w:val="contextualspellingandgrammarerror"/>
    <w:basedOn w:val="Standardskriftforavsnitt"/>
    <w:rsid w:val="00D95E97"/>
  </w:style>
  <w:style w:type="character" w:styleId="Hyperkopling">
    <w:name w:val="Hyperlink"/>
    <w:basedOn w:val="Standardskriftforavsnitt"/>
    <w:uiPriority w:val="99"/>
    <w:unhideWhenUsed/>
    <w:rsid w:val="00D95E97"/>
    <w:rPr>
      <w:color w:val="0563C1" w:themeColor="hyperlink"/>
      <w:u w:val="single"/>
    </w:rPr>
  </w:style>
  <w:style w:type="character" w:styleId="Flgdhyperkopling">
    <w:name w:val="FollowedHyperlink"/>
    <w:basedOn w:val="Standardskriftforavsnitt"/>
    <w:uiPriority w:val="99"/>
    <w:semiHidden/>
    <w:unhideWhenUsed/>
    <w:rsid w:val="00D95E97"/>
    <w:rPr>
      <w:color w:val="954F72" w:themeColor="followedHyperlink"/>
      <w:u w:val="single"/>
    </w:rPr>
  </w:style>
  <w:style w:type="character" w:styleId="Ulystomtale">
    <w:name w:val="Unresolved Mention"/>
    <w:basedOn w:val="Standardskriftforavsnitt"/>
    <w:uiPriority w:val="99"/>
    <w:semiHidden/>
    <w:unhideWhenUsed/>
    <w:rsid w:val="00D95E97"/>
    <w:rPr>
      <w:color w:val="605E5C"/>
      <w:shd w:val="clear" w:color="auto" w:fill="E1DFDD"/>
    </w:rPr>
  </w:style>
  <w:style w:type="paragraph" w:customStyle="1" w:styleId="paragraph">
    <w:name w:val="paragraph"/>
    <w:basedOn w:val="Normal"/>
    <w:rsid w:val="00D95E97"/>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scxw36235350">
    <w:name w:val="scxw36235350"/>
    <w:basedOn w:val="Standardskriftforavsnitt"/>
    <w:rsid w:val="00D95E97"/>
  </w:style>
  <w:style w:type="character" w:customStyle="1" w:styleId="scxw203433923">
    <w:name w:val="scxw203433923"/>
    <w:basedOn w:val="Standardskriftforavsnitt"/>
    <w:rsid w:val="00D95E97"/>
  </w:style>
  <w:style w:type="paragraph" w:customStyle="1" w:styleId="jsx-1715283725">
    <w:name w:val="jsx-1715283725"/>
    <w:basedOn w:val="Normal"/>
    <w:rsid w:val="00D95E97"/>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Ingenmellomrom">
    <w:name w:val="No Spacing"/>
    <w:uiPriority w:val="1"/>
    <w:qFormat/>
    <w:rsid w:val="00D95E97"/>
    <w:pPr>
      <w:spacing w:after="0" w:line="240" w:lineRule="auto"/>
    </w:pPr>
    <w:rPr>
      <w:lang w:val="nb-NO"/>
    </w:rPr>
  </w:style>
  <w:style w:type="paragraph" w:styleId="NormalWeb">
    <w:name w:val="Normal (Web)"/>
    <w:basedOn w:val="Normal"/>
    <w:uiPriority w:val="99"/>
    <w:unhideWhenUsed/>
    <w:rsid w:val="00D95E97"/>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Tittel">
    <w:name w:val="Title"/>
    <w:basedOn w:val="Normal"/>
    <w:next w:val="Normal"/>
    <w:link w:val="TittelTeikn"/>
    <w:uiPriority w:val="10"/>
    <w:qFormat/>
    <w:rsid w:val="00D95E97"/>
    <w:pPr>
      <w:spacing w:after="0" w:line="240" w:lineRule="auto"/>
      <w:contextualSpacing/>
    </w:pPr>
    <w:rPr>
      <w:rFonts w:eastAsiaTheme="majorEastAsia" w:cstheme="majorBidi"/>
      <w:b/>
      <w:bCs/>
      <w:spacing w:val="-10"/>
      <w:kern w:val="28"/>
      <w:sz w:val="56"/>
      <w:szCs w:val="56"/>
    </w:rPr>
  </w:style>
  <w:style w:type="character" w:customStyle="1" w:styleId="TittelTeikn">
    <w:name w:val="Tittel Teikn"/>
    <w:basedOn w:val="Standardskriftforavsnitt"/>
    <w:link w:val="Tittel"/>
    <w:uiPriority w:val="10"/>
    <w:rsid w:val="00D95E97"/>
    <w:rPr>
      <w:rFonts w:ascii="Verdana" w:eastAsiaTheme="majorEastAsia" w:hAnsi="Verdana" w:cstheme="majorBidi"/>
      <w:b/>
      <w:bCs/>
      <w:spacing w:val="-10"/>
      <w:kern w:val="28"/>
      <w:sz w:val="56"/>
      <w:szCs w:val="56"/>
    </w:rPr>
  </w:style>
  <w:style w:type="paragraph" w:styleId="Undertittel">
    <w:name w:val="Subtitle"/>
    <w:basedOn w:val="Normal"/>
    <w:next w:val="Normal"/>
    <w:link w:val="UndertittelTeikn"/>
    <w:uiPriority w:val="11"/>
    <w:qFormat/>
    <w:rsid w:val="00D95E97"/>
    <w:pPr>
      <w:numPr>
        <w:numId w:val="22"/>
      </w:numPr>
      <w:spacing w:line="240" w:lineRule="auto"/>
    </w:pPr>
    <w:rPr>
      <w:rFonts w:eastAsiaTheme="minorEastAsia"/>
      <w:b/>
      <w:bCs/>
      <w:spacing w:val="15"/>
      <w:sz w:val="24"/>
      <w:szCs w:val="24"/>
    </w:rPr>
  </w:style>
  <w:style w:type="character" w:customStyle="1" w:styleId="UndertittelTeikn">
    <w:name w:val="Undertittel Teikn"/>
    <w:basedOn w:val="Standardskriftforavsnitt"/>
    <w:link w:val="Undertittel"/>
    <w:uiPriority w:val="11"/>
    <w:rsid w:val="00D95E97"/>
    <w:rPr>
      <w:rFonts w:ascii="Verdana" w:eastAsiaTheme="minorEastAsia" w:hAnsi="Verdana"/>
      <w:b/>
      <w:bCs/>
      <w:spacing w:val="15"/>
      <w:sz w:val="24"/>
      <w:szCs w:val="24"/>
    </w:rPr>
  </w:style>
  <w:style w:type="paragraph" w:styleId="Topptekst">
    <w:name w:val="header"/>
    <w:basedOn w:val="Normal"/>
    <w:link w:val="TopptekstTeikn"/>
    <w:uiPriority w:val="99"/>
    <w:unhideWhenUsed/>
    <w:rsid w:val="00D95E97"/>
    <w:pPr>
      <w:tabs>
        <w:tab w:val="center" w:pos="4536"/>
        <w:tab w:val="right" w:pos="9072"/>
      </w:tabs>
      <w:spacing w:after="0" w:line="240" w:lineRule="auto"/>
    </w:pPr>
  </w:style>
  <w:style w:type="character" w:customStyle="1" w:styleId="TopptekstTeikn">
    <w:name w:val="Topptekst Teikn"/>
    <w:basedOn w:val="Standardskriftforavsnitt"/>
    <w:link w:val="Topptekst"/>
    <w:uiPriority w:val="99"/>
    <w:rsid w:val="00D95E97"/>
    <w:rPr>
      <w:lang w:val="nb-NO"/>
    </w:rPr>
  </w:style>
  <w:style w:type="paragraph" w:styleId="Botntekst">
    <w:name w:val="footer"/>
    <w:basedOn w:val="Normal"/>
    <w:link w:val="BotntekstTeikn"/>
    <w:uiPriority w:val="99"/>
    <w:unhideWhenUsed/>
    <w:rsid w:val="00D95E97"/>
    <w:pPr>
      <w:tabs>
        <w:tab w:val="center" w:pos="4536"/>
        <w:tab w:val="right" w:pos="9072"/>
      </w:tabs>
      <w:spacing w:after="0" w:line="240" w:lineRule="auto"/>
    </w:pPr>
  </w:style>
  <w:style w:type="character" w:customStyle="1" w:styleId="BotntekstTeikn">
    <w:name w:val="Botntekst Teikn"/>
    <w:basedOn w:val="Standardskriftforavsnitt"/>
    <w:link w:val="Botntekst"/>
    <w:uiPriority w:val="99"/>
    <w:rsid w:val="00D95E97"/>
    <w:rPr>
      <w:lang w:val="nb-NO"/>
    </w:rPr>
  </w:style>
  <w:style w:type="paragraph" w:styleId="Overskriftforinnhaldsliste">
    <w:name w:val="TOC Heading"/>
    <w:basedOn w:val="Overskrift1"/>
    <w:next w:val="Normal"/>
    <w:uiPriority w:val="39"/>
    <w:unhideWhenUsed/>
    <w:qFormat/>
    <w:rsid w:val="001B4F07"/>
    <w:pPr>
      <w:numPr>
        <w:numId w:val="0"/>
      </w:numPr>
      <w:spacing w:after="0"/>
      <w:outlineLvl w:val="9"/>
    </w:pPr>
    <w:rPr>
      <w:rFonts w:asciiTheme="majorHAnsi" w:hAnsiTheme="majorHAnsi"/>
      <w:b w:val="0"/>
      <w:bCs w:val="0"/>
      <w:sz w:val="32"/>
      <w:szCs w:val="32"/>
      <w:lang w:eastAsia="nn-NO"/>
    </w:rPr>
  </w:style>
  <w:style w:type="paragraph" w:styleId="INNH1">
    <w:name w:val="toc 1"/>
    <w:basedOn w:val="Normal"/>
    <w:next w:val="Normal"/>
    <w:autoRedefine/>
    <w:uiPriority w:val="39"/>
    <w:unhideWhenUsed/>
    <w:rsid w:val="0089103F"/>
    <w:pPr>
      <w:tabs>
        <w:tab w:val="left" w:pos="660"/>
        <w:tab w:val="right" w:leader="dot" w:pos="9016"/>
      </w:tabs>
      <w:spacing w:after="0"/>
    </w:pPr>
  </w:style>
  <w:style w:type="paragraph" w:styleId="INNH2">
    <w:name w:val="toc 2"/>
    <w:basedOn w:val="Normal"/>
    <w:next w:val="Normal"/>
    <w:autoRedefine/>
    <w:uiPriority w:val="39"/>
    <w:unhideWhenUsed/>
    <w:rsid w:val="0089103F"/>
    <w:pPr>
      <w:tabs>
        <w:tab w:val="left" w:pos="880"/>
        <w:tab w:val="right" w:leader="dot" w:pos="9016"/>
      </w:tabs>
      <w:spacing w:after="0"/>
      <w:ind w:left="221"/>
    </w:pPr>
    <w:rPr>
      <w:rFonts w:eastAsia="Helvetica"/>
      <w:noProof/>
      <w:sz w:val="20"/>
      <w:szCs w:val="20"/>
    </w:rPr>
  </w:style>
  <w:style w:type="paragraph" w:styleId="Bilettekst">
    <w:name w:val="caption"/>
    <w:basedOn w:val="Normal"/>
    <w:next w:val="Normal"/>
    <w:uiPriority w:val="35"/>
    <w:semiHidden/>
    <w:unhideWhenUsed/>
    <w:qFormat/>
    <w:rsid w:val="00C75F49"/>
    <w:pPr>
      <w:spacing w:after="200" w:line="240" w:lineRule="auto"/>
    </w:pPr>
    <w:rPr>
      <w:i/>
      <w:iCs/>
      <w:color w:val="44546A" w:themeColor="text2"/>
      <w:sz w:val="18"/>
      <w:szCs w:val="18"/>
    </w:rPr>
  </w:style>
  <w:style w:type="character" w:customStyle="1" w:styleId="ui-provider">
    <w:name w:val="ui-provider"/>
    <w:basedOn w:val="Standardskriftforavsnitt"/>
    <w:rsid w:val="00EE7432"/>
  </w:style>
  <w:style w:type="character" w:customStyle="1" w:styleId="longdoc-highlight">
    <w:name w:val="longdoc-highlight"/>
    <w:basedOn w:val="Standardskriftforavsnitt"/>
    <w:rsid w:val="004A3E6B"/>
  </w:style>
  <w:style w:type="character" w:styleId="Kommentarreferanse">
    <w:name w:val="annotation reference"/>
    <w:basedOn w:val="Standardskriftforavsnitt"/>
    <w:uiPriority w:val="99"/>
    <w:semiHidden/>
    <w:unhideWhenUsed/>
    <w:rsid w:val="00737CBD"/>
    <w:rPr>
      <w:sz w:val="16"/>
      <w:szCs w:val="16"/>
    </w:rPr>
  </w:style>
  <w:style w:type="paragraph" w:styleId="Kommentartekst">
    <w:name w:val="annotation text"/>
    <w:basedOn w:val="Normal"/>
    <w:link w:val="KommentartekstTeikn"/>
    <w:uiPriority w:val="99"/>
    <w:unhideWhenUsed/>
    <w:rsid w:val="00737CBD"/>
    <w:pPr>
      <w:spacing w:line="240" w:lineRule="auto"/>
    </w:pPr>
    <w:rPr>
      <w:sz w:val="20"/>
      <w:szCs w:val="20"/>
    </w:rPr>
  </w:style>
  <w:style w:type="character" w:customStyle="1" w:styleId="KommentartekstTeikn">
    <w:name w:val="Kommentartekst Teikn"/>
    <w:basedOn w:val="Standardskriftforavsnitt"/>
    <w:link w:val="Kommentartekst"/>
    <w:uiPriority w:val="99"/>
    <w:rsid w:val="00737CBD"/>
    <w:rPr>
      <w:rFonts w:ascii="Verdana" w:hAnsi="Verdana"/>
      <w:sz w:val="20"/>
      <w:szCs w:val="20"/>
    </w:rPr>
  </w:style>
  <w:style w:type="paragraph" w:styleId="Kommentaremne">
    <w:name w:val="annotation subject"/>
    <w:basedOn w:val="Kommentartekst"/>
    <w:next w:val="Kommentartekst"/>
    <w:link w:val="KommentaremneTeikn"/>
    <w:uiPriority w:val="99"/>
    <w:semiHidden/>
    <w:unhideWhenUsed/>
    <w:rsid w:val="00737CBD"/>
    <w:rPr>
      <w:b/>
      <w:bCs/>
    </w:rPr>
  </w:style>
  <w:style w:type="character" w:customStyle="1" w:styleId="KommentaremneTeikn">
    <w:name w:val="Kommentaremne Teikn"/>
    <w:basedOn w:val="KommentartekstTeikn"/>
    <w:link w:val="Kommentaremne"/>
    <w:uiPriority w:val="99"/>
    <w:semiHidden/>
    <w:rsid w:val="00737CBD"/>
    <w:rPr>
      <w:rFonts w:ascii="Verdana" w:hAnsi="Verdana"/>
      <w:b/>
      <w:bCs/>
      <w:sz w:val="20"/>
      <w:szCs w:val="20"/>
    </w:rPr>
  </w:style>
  <w:style w:type="character" w:styleId="Sterk">
    <w:name w:val="Strong"/>
    <w:basedOn w:val="Standardskriftforavsnitt"/>
    <w:uiPriority w:val="22"/>
    <w:qFormat/>
    <w:rsid w:val="00913F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1440">
      <w:bodyDiv w:val="1"/>
      <w:marLeft w:val="0"/>
      <w:marRight w:val="0"/>
      <w:marTop w:val="0"/>
      <w:marBottom w:val="0"/>
      <w:divBdr>
        <w:top w:val="none" w:sz="0" w:space="0" w:color="auto"/>
        <w:left w:val="none" w:sz="0" w:space="0" w:color="auto"/>
        <w:bottom w:val="none" w:sz="0" w:space="0" w:color="auto"/>
        <w:right w:val="none" w:sz="0" w:space="0" w:color="auto"/>
      </w:divBdr>
    </w:div>
    <w:div w:id="22950657">
      <w:bodyDiv w:val="1"/>
      <w:marLeft w:val="0"/>
      <w:marRight w:val="0"/>
      <w:marTop w:val="0"/>
      <w:marBottom w:val="0"/>
      <w:divBdr>
        <w:top w:val="none" w:sz="0" w:space="0" w:color="auto"/>
        <w:left w:val="none" w:sz="0" w:space="0" w:color="auto"/>
        <w:bottom w:val="none" w:sz="0" w:space="0" w:color="auto"/>
        <w:right w:val="none" w:sz="0" w:space="0" w:color="auto"/>
      </w:divBdr>
    </w:div>
    <w:div w:id="217934977">
      <w:bodyDiv w:val="1"/>
      <w:marLeft w:val="0"/>
      <w:marRight w:val="0"/>
      <w:marTop w:val="0"/>
      <w:marBottom w:val="0"/>
      <w:divBdr>
        <w:top w:val="none" w:sz="0" w:space="0" w:color="auto"/>
        <w:left w:val="none" w:sz="0" w:space="0" w:color="auto"/>
        <w:bottom w:val="none" w:sz="0" w:space="0" w:color="auto"/>
        <w:right w:val="none" w:sz="0" w:space="0" w:color="auto"/>
      </w:divBdr>
    </w:div>
    <w:div w:id="259876364">
      <w:bodyDiv w:val="1"/>
      <w:marLeft w:val="0"/>
      <w:marRight w:val="0"/>
      <w:marTop w:val="0"/>
      <w:marBottom w:val="0"/>
      <w:divBdr>
        <w:top w:val="none" w:sz="0" w:space="0" w:color="auto"/>
        <w:left w:val="none" w:sz="0" w:space="0" w:color="auto"/>
        <w:bottom w:val="none" w:sz="0" w:space="0" w:color="auto"/>
        <w:right w:val="none" w:sz="0" w:space="0" w:color="auto"/>
      </w:divBdr>
    </w:div>
    <w:div w:id="576087049">
      <w:bodyDiv w:val="1"/>
      <w:marLeft w:val="0"/>
      <w:marRight w:val="0"/>
      <w:marTop w:val="0"/>
      <w:marBottom w:val="0"/>
      <w:divBdr>
        <w:top w:val="none" w:sz="0" w:space="0" w:color="auto"/>
        <w:left w:val="none" w:sz="0" w:space="0" w:color="auto"/>
        <w:bottom w:val="none" w:sz="0" w:space="0" w:color="auto"/>
        <w:right w:val="none" w:sz="0" w:space="0" w:color="auto"/>
      </w:divBdr>
    </w:div>
    <w:div w:id="633825959">
      <w:bodyDiv w:val="1"/>
      <w:marLeft w:val="0"/>
      <w:marRight w:val="0"/>
      <w:marTop w:val="0"/>
      <w:marBottom w:val="0"/>
      <w:divBdr>
        <w:top w:val="none" w:sz="0" w:space="0" w:color="auto"/>
        <w:left w:val="none" w:sz="0" w:space="0" w:color="auto"/>
        <w:bottom w:val="none" w:sz="0" w:space="0" w:color="auto"/>
        <w:right w:val="none" w:sz="0" w:space="0" w:color="auto"/>
      </w:divBdr>
    </w:div>
    <w:div w:id="643629914">
      <w:bodyDiv w:val="1"/>
      <w:marLeft w:val="0"/>
      <w:marRight w:val="0"/>
      <w:marTop w:val="0"/>
      <w:marBottom w:val="0"/>
      <w:divBdr>
        <w:top w:val="none" w:sz="0" w:space="0" w:color="auto"/>
        <w:left w:val="none" w:sz="0" w:space="0" w:color="auto"/>
        <w:bottom w:val="none" w:sz="0" w:space="0" w:color="auto"/>
        <w:right w:val="none" w:sz="0" w:space="0" w:color="auto"/>
      </w:divBdr>
    </w:div>
    <w:div w:id="668404827">
      <w:bodyDiv w:val="1"/>
      <w:marLeft w:val="0"/>
      <w:marRight w:val="0"/>
      <w:marTop w:val="0"/>
      <w:marBottom w:val="0"/>
      <w:divBdr>
        <w:top w:val="none" w:sz="0" w:space="0" w:color="auto"/>
        <w:left w:val="none" w:sz="0" w:space="0" w:color="auto"/>
        <w:bottom w:val="none" w:sz="0" w:space="0" w:color="auto"/>
        <w:right w:val="none" w:sz="0" w:space="0" w:color="auto"/>
      </w:divBdr>
    </w:div>
    <w:div w:id="1042367127">
      <w:bodyDiv w:val="1"/>
      <w:marLeft w:val="0"/>
      <w:marRight w:val="0"/>
      <w:marTop w:val="0"/>
      <w:marBottom w:val="0"/>
      <w:divBdr>
        <w:top w:val="none" w:sz="0" w:space="0" w:color="auto"/>
        <w:left w:val="none" w:sz="0" w:space="0" w:color="auto"/>
        <w:bottom w:val="none" w:sz="0" w:space="0" w:color="auto"/>
        <w:right w:val="none" w:sz="0" w:space="0" w:color="auto"/>
      </w:divBdr>
    </w:div>
    <w:div w:id="1134256499">
      <w:bodyDiv w:val="1"/>
      <w:marLeft w:val="0"/>
      <w:marRight w:val="0"/>
      <w:marTop w:val="0"/>
      <w:marBottom w:val="0"/>
      <w:divBdr>
        <w:top w:val="none" w:sz="0" w:space="0" w:color="auto"/>
        <w:left w:val="none" w:sz="0" w:space="0" w:color="auto"/>
        <w:bottom w:val="none" w:sz="0" w:space="0" w:color="auto"/>
        <w:right w:val="none" w:sz="0" w:space="0" w:color="auto"/>
      </w:divBdr>
    </w:div>
    <w:div w:id="1396588309">
      <w:bodyDiv w:val="1"/>
      <w:marLeft w:val="0"/>
      <w:marRight w:val="0"/>
      <w:marTop w:val="0"/>
      <w:marBottom w:val="0"/>
      <w:divBdr>
        <w:top w:val="none" w:sz="0" w:space="0" w:color="auto"/>
        <w:left w:val="none" w:sz="0" w:space="0" w:color="auto"/>
        <w:bottom w:val="none" w:sz="0" w:space="0" w:color="auto"/>
        <w:right w:val="none" w:sz="0" w:space="0" w:color="auto"/>
      </w:divBdr>
    </w:div>
    <w:div w:id="1714696340">
      <w:bodyDiv w:val="1"/>
      <w:marLeft w:val="0"/>
      <w:marRight w:val="0"/>
      <w:marTop w:val="0"/>
      <w:marBottom w:val="0"/>
      <w:divBdr>
        <w:top w:val="none" w:sz="0" w:space="0" w:color="auto"/>
        <w:left w:val="none" w:sz="0" w:space="0" w:color="auto"/>
        <w:bottom w:val="none" w:sz="0" w:space="0" w:color="auto"/>
        <w:right w:val="none" w:sz="0" w:space="0" w:color="auto"/>
      </w:divBdr>
    </w:div>
    <w:div w:id="1766001440">
      <w:bodyDiv w:val="1"/>
      <w:marLeft w:val="0"/>
      <w:marRight w:val="0"/>
      <w:marTop w:val="0"/>
      <w:marBottom w:val="0"/>
      <w:divBdr>
        <w:top w:val="none" w:sz="0" w:space="0" w:color="auto"/>
        <w:left w:val="none" w:sz="0" w:space="0" w:color="auto"/>
        <w:bottom w:val="none" w:sz="0" w:space="0" w:color="auto"/>
        <w:right w:val="none" w:sz="0" w:space="0" w:color="auto"/>
      </w:divBdr>
    </w:div>
    <w:div w:id="1811096565">
      <w:bodyDiv w:val="1"/>
      <w:marLeft w:val="0"/>
      <w:marRight w:val="0"/>
      <w:marTop w:val="0"/>
      <w:marBottom w:val="0"/>
      <w:divBdr>
        <w:top w:val="none" w:sz="0" w:space="0" w:color="auto"/>
        <w:left w:val="none" w:sz="0" w:space="0" w:color="auto"/>
        <w:bottom w:val="none" w:sz="0" w:space="0" w:color="auto"/>
        <w:right w:val="none" w:sz="0" w:space="0" w:color="auto"/>
      </w:divBdr>
    </w:div>
    <w:div w:id="197945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mdi.no/globalassets/dokumenter/andre-filer/temahefte-innvandring-inkludering-sysselsetting-lokal-utvikling.pdf" TargetMode="External"/><Relationship Id="rId21" Type="http://schemas.openxmlformats.org/officeDocument/2006/relationships/hyperlink" Target="https://www.ssb.no/statbank/sq/10106739" TargetMode="External"/><Relationship Id="rId42" Type="http://schemas.openxmlformats.org/officeDocument/2006/relationships/hyperlink" Target="http://khs.fhi.no/webview/index.jsp?headers=AAR&amp;AARslice=2021_2021&amp;stubs=GEO&amp;measure=common&amp;virtualslice=MEIS_value&amp;GEOslice=0&amp;ALDERslice=20_66&amp;layers=KJONN&amp;layers=ALDER&amp;layers=virtual&amp;GEOsubset=0%2C46%2C4602%2C4635+-+4651&amp;study=http%3A%2F%2F10.1.5.16%3A80%2Fobj%2FfStudy%2Fstonad2020&amp;ALDERsubset=20_66&amp;mode=cube&amp;KJONNsubset=0&amp;virtualsubset=MEIS_value&amp;v=2&amp;KJONNslice=0&amp;AARsubset=2017_2017+-+2021_2021&amp;measuretype=4&amp;cube=http%3A%2F%2F10.1.5.16%3A80%2Fobj%2FfCube%2Fstonad2020_C1&amp;top=yes" TargetMode="External"/><Relationship Id="rId47" Type="http://schemas.openxmlformats.org/officeDocument/2006/relationships/image" Target="media/image3.png"/><Relationship Id="rId63" Type="http://schemas.openxmlformats.org/officeDocument/2006/relationships/hyperlink" Target="https://khs.fhi.no/webview/index.jsp?headers=AAR&amp;SOESslice=0&amp;AARslice=2021_2021&amp;stubs=GEOGRAFI&amp;measure=common&amp;virtualslice=MEIS_value&amp;layers=SOES&amp;layers=virtual&amp;study=http%3A%2F%2F10.1.5.16%3A80%2Fobj%2FfStudy%2Ffritidsorg2020&amp;mode=cube&amp;GEOGRAFIslice=0&amp;virtualsubset=MEIS_value&amp;v=2&amp;AARsubset=2012_2012+-+&amp;SOESsubset=0&amp;GEOGRAFIsubset=0%2C46%2C4602%2C4635+-+4651&amp;measuretype=4&amp;cube=http%3A%2F%2F10.1.5.16%3A80%2Fobj%2FfCube%2Ffritidsorg2020_C1&amp;top=yes" TargetMode="External"/><Relationship Id="rId68" Type="http://schemas.openxmlformats.org/officeDocument/2006/relationships/hyperlink" Target="http://khs.fhi.no/webview/index.jsp?headers=AAR&amp;TRINNslice=10&amp;stubs=GEO&amp;stubs=TRINN&amp;AARslice=2023_2023&amp;measure=common&amp;virtualslice=MEIS_value&amp;GEOslice=0&amp;TRINNsubset=10&amp;layers=KJONN&amp;layers=virtual&amp;GEOsubset=0%2C46&amp;study=http%3A%2F%2F10.1.5.16%3A80%2Fobj%2FfStudy%2FTrivsel-i-skolen-aarligetall&amp;mode=cube&amp;v=2&amp;virtualsubset=MEIS_value&amp;KJONNsubset=0&amp;KJONNslice=0&amp;AARsubset=2017_2017+-+2023_2023&amp;measuretype=4&amp;cube=http%3A%2F%2F10.1.5.16%3A80%2Fobj%2FfCube%2FTrivsel-i-skolen-aarligetall_C1&amp;top=yes" TargetMode="External"/><Relationship Id="rId84" Type="http://schemas.openxmlformats.org/officeDocument/2006/relationships/hyperlink" Target="https://www.ung.no/mat/1991_Energidrikker.html" TargetMode="External"/><Relationship Id="rId89" Type="http://schemas.openxmlformats.org/officeDocument/2006/relationships/hyperlink" Target="https://www.regjeringen.no/no/dokumenter/meld.-st.-15-20222023/id2969572/?q=s%c3%b8vn&amp;ch=3" TargetMode="External"/><Relationship Id="rId112" Type="http://schemas.openxmlformats.org/officeDocument/2006/relationships/hyperlink" Target="https://www.fhi.no/ss/korona/koronavirus/folkehelserapporten-temautgave-2021/del-1-9/psykisk-helse-og-livskvalitet-under-pandemien/?term=" TargetMode="External"/><Relationship Id="rId16" Type="http://schemas.openxmlformats.org/officeDocument/2006/relationships/hyperlink" Target="https://www.ssb.no/statbank/table/13600/" TargetMode="External"/><Relationship Id="rId107" Type="http://schemas.openxmlformats.org/officeDocument/2006/relationships/hyperlink" Target="https://www.fhi.no/fp/psykiskhelse/livskvalitet-og-trivsel/livskvalitet-og-trivsel/" TargetMode="External"/><Relationship Id="rId11" Type="http://schemas.openxmlformats.org/officeDocument/2006/relationships/hyperlink" Target="http://www.folkehelseoversikt.no/wiki/index.php/Forside" TargetMode="External"/><Relationship Id="rId24" Type="http://schemas.openxmlformats.org/officeDocument/2006/relationships/hyperlink" Target="https://www.ssb.no/statbank/sq/10106740" TargetMode="External"/><Relationship Id="rId32" Type="http://schemas.openxmlformats.org/officeDocument/2006/relationships/hyperlink" Target="https://oda.oslomet.no/oda-xmlui/bitstream/handle/11250/2984178/r_2022_Inkludering%20av%20unge%20i%20skole%20arbeid%20og%20samfunn%20-%20en%20sammenstilling%20av%20kunnskap%20fra%20nordisk%20forskning.pdf?sequence=1" TargetMode="External"/><Relationship Id="rId37" Type="http://schemas.openxmlformats.org/officeDocument/2006/relationships/hyperlink" Target="https://www.nav.no/no/nav-og-samfunn/statistikk/arbeidssokere-og-stillinger-statistikk/hovedtall-om-arbeidsmarkedet" TargetMode="External"/><Relationship Id="rId40" Type="http://schemas.openxmlformats.org/officeDocument/2006/relationships/hyperlink" Target="https://www.samfunnsforskning.no/core/publikasjoner/core-indikator-status/kjonn-og-sykefraver/" TargetMode="External"/><Relationship Id="rId45" Type="http://schemas.openxmlformats.org/officeDocument/2006/relationships/image" Target="media/image1.png"/><Relationship Id="rId53" Type="http://schemas.openxmlformats.org/officeDocument/2006/relationships/hyperlink" Target="https://dsa.no/radon" TargetMode="External"/><Relationship Id="rId58" Type="http://schemas.openxmlformats.org/officeDocument/2006/relationships/hyperlink" Target="https://www.fhi.no/nettpub/alkoholinorge/konsekvenser-av-alkoholbruk/alkohol-og-vold/" TargetMode="External"/><Relationship Id="rId66" Type="http://schemas.openxmlformats.org/officeDocument/2006/relationships/hyperlink" Target="https://www.udir.no/tall-og-forskning/finn-forskning/rapporter/2024/mobbetallene-fortsetter-a-oke/" TargetMode="External"/><Relationship Id="rId74" Type="http://schemas.openxmlformats.org/officeDocument/2006/relationships/hyperlink" Target="https://trine.atlas.vegvesen.no/" TargetMode="External"/><Relationship Id="rId79" Type="http://schemas.openxmlformats.org/officeDocument/2006/relationships/hyperlink" Target="https://www.regjeringen.no/contentassets/84138eb559e94660bb84158f2e62a77d/nn-no/pdfs/stm201820190019000dddpdfs.pdf" TargetMode="External"/><Relationship Id="rId87" Type="http://schemas.openxmlformats.org/officeDocument/2006/relationships/hyperlink" Target="https://www.fhi.no/nettpub/hin/ikke-smittsomme/overvekt-og-fedme/?term=&amp;h=1" TargetMode="External"/><Relationship Id="rId102" Type="http://schemas.openxmlformats.org/officeDocument/2006/relationships/hyperlink" Target="https://www.fhi.no/nettpub/hin/ikke-smittsomme/kreft/" TargetMode="External"/><Relationship Id="rId110" Type="http://schemas.openxmlformats.org/officeDocument/2006/relationships/hyperlink" Target="https://www.fhi.no/ss/korona/koronavirus/folkehelserapporten-temautgave-2021/del-1-9/skolestengning-og-barn-og-unges-helse/?term=" TargetMode="External"/><Relationship Id="rId115"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khs.fhi.no/webview/index.jsp?headers=AAR&amp;AARslice=2022_2022&amp;stubs=GEO&amp;measure=common&amp;virtualslice=MEIS_value&amp;GEOslice=0&amp;GEOsubset=0%2C46%2C4601+-+4651&amp;layers=virtual&amp;study=http%3A%2F%2F10.1.5.16%3A80%2Fobj%2FfStudy%2FTrygghet2020&amp;mode=cube&amp;v=2&amp;virtualsubset=MEIS_value&amp;AARsubset=2014_2014+-+&amp;measuretype=4&amp;cube=http%3A%2F%2F10.1.5.16%3A80%2Fobj%2FfCube%2FTrygghet2020_C1&amp;top=yes" TargetMode="External"/><Relationship Id="rId82" Type="http://schemas.openxmlformats.org/officeDocument/2006/relationships/hyperlink" Target="https://www.fhi.no/nettpub/hin/levevaner/fysisk-aktivitet/" TargetMode="External"/><Relationship Id="rId90" Type="http://schemas.openxmlformats.org/officeDocument/2006/relationships/hyperlink" Target="https://www.ung.no/helsa-di/1785_R%C3%A5d_til_deg_som_strever_med_%C3%A5_sove.html" TargetMode="External"/><Relationship Id="rId95" Type="http://schemas.openxmlformats.org/officeDocument/2006/relationships/hyperlink" Target="https://www.fhi.no/nettpub/narkotikainorge/bruk-av-narkotika/narkotikabruk-i-norge/?term=&amp;h=1" TargetMode="External"/><Relationship Id="rId19" Type="http://schemas.openxmlformats.org/officeDocument/2006/relationships/hyperlink" Target="https://www.regjeringen.no/no/dokumenter/meld.-st.-15-20222023/id2969572/?q=demens&amp;ch=7" TargetMode="External"/><Relationship Id="rId14" Type="http://schemas.openxmlformats.org/officeDocument/2006/relationships/hyperlink" Target="http://khs.fhi.no/webview/index.jsp?headers=aar&amp;stubs=GEO&amp;stubs=alder&amp;measure=common&amp;virtualslice=TELLER_value&amp;GEOslice=46&amp;layers=kjonn&amp;layers=virtual&amp;GEOsubset=46%2C4602%2C4635+-+4651&amp;aarslice=2018_2018&amp;study=http%3A%2F%2F10.1.5.16%3A80%2Fobj%2FfStudy%2FBefolkningssammensetning-antall2020&amp;kjonnsubset=0&amp;mode=cube&amp;alderslice=0_120&amp;virtualsubset=TELLER_value&amp;v=2&amp;aarsubset=2018_2018+-+2022_2022&amp;aldersubset=0_120%2C0_17%2C80_120&amp;measuretype=4&amp;kjonnslice=0&amp;cube=http%3A%2F%2F10.1.5.16%3A80%2Fobj%2FfCube%2FBefolkningssammensetning-antall2020_C1&amp;top=yes" TargetMode="External"/><Relationship Id="rId22" Type="http://schemas.openxmlformats.org/officeDocument/2006/relationships/hyperlink" Target="https://www.ssb.no/befolkning/innvandrere/statistikk/innvandrere-og-norskfodte-med-innvandrerforeldre" TargetMode="External"/><Relationship Id="rId27" Type="http://schemas.openxmlformats.org/officeDocument/2006/relationships/hyperlink" Target="http://khs.fhi.no/webview/index.jsp?UTDANNslice=1&amp;headers=AAR&amp;stubs=GEO&amp;stubs=UTDANN&amp;measure=common&amp;GEOslice=0&amp;layers=KJONN&amp;layers=ALDER&amp;layers=virtual&amp;study=http%3A%2F%2F10.1.5.16%3A80%2Fobj%2FfStudy%2FUtdanningsniva2020&amp;charttype=T23&amp;mode=cube&amp;virtualsubset=RATE_value&amp;KJONNsubset=0&amp;KJONNslice=0&amp;min=0&amp;AARslice=2022_2022&amp;max=101&amp;virtualslice=RATE_value&amp;ALDERslice=30_39&amp;GEOsubset=0%2C4602%2C4636+-+4651&amp;UTDANNsubset=1%2C2+-+3&amp;ALDERsubset=30_39&amp;v=2&amp;AARsubset=2017_2017+-+2022_2022&amp;submode=graph&amp;measuretype=4&amp;cube=http%3A%2F%2Fkhs.fhi.no%3A80%2Fobj%2FfCube%2FUtdanningsniva2020_C1&amp;top=yes" TargetMode="External"/><Relationship Id="rId30" Type="http://schemas.openxmlformats.org/officeDocument/2006/relationships/hyperlink" Target="https://ssb.brage.unit.no/ssb-xmlui/handle/11250/2627334" TargetMode="External"/><Relationship Id="rId35" Type="http://schemas.openxmlformats.org/officeDocument/2006/relationships/hyperlink" Target="https://khs.fhi.no/webview/index.jsp?headers=AAR&amp;AARslice=2021_2021&amp;stubs=GEO&amp;stubs=ALDER&amp;measure=common&amp;virtualslice=MEIS_value&amp;GEOslice=0&amp;ALDERslice=15_29&amp;layers=KJONN&amp;layers=INNVAND&amp;layers=virtual&amp;GEOsubset=0%2C46%2C4602%2C4635+-+4651&amp;INNVANDsubset=0&amp;study=http%3A%2F%2F10.1.5.16%3A80%2Fobj%2FfStudy%2FNEET2020&amp;INNVANDslice=0&amp;ALDERsubset=15_29&amp;mode=cube&amp;KJONNsubset=0&amp;virtualsubset=MEIS_value&amp;v=2&amp;KJONNslice=0&amp;AARsubset=2016_2016+-+2021_2021&amp;measuretype=4&amp;cube=http%3A%2F%2F10.1.5.16%3A80%2Fobj%2FfCube%2FNEET2020_C1&amp;top=yes" TargetMode="External"/><Relationship Id="rId43" Type="http://schemas.openxmlformats.org/officeDocument/2006/relationships/hyperlink" Target="https://www.fhi.no/nettpub/hin/samfunn/barn-oppvekst/" TargetMode="External"/><Relationship Id="rId48" Type="http://schemas.openxmlformats.org/officeDocument/2006/relationships/image" Target="media/image4.svg"/><Relationship Id="rId56" Type="http://schemas.openxmlformats.org/officeDocument/2006/relationships/hyperlink" Target="https://www.norgeshelsa.no/norgeshelsa/index.jsp?headers=AAR&amp;AARslice=2019_2019&amp;stubs=GEO&amp;stubs=INDIKATOR&amp;NIVAslice=1&amp;measure=common&amp;virtualslice=RATE_value&amp;GEOslice=0&amp;GEOsubset=0%2C46&amp;layers=NIVA&amp;layers=virtual&amp;study=http%3A%2F%2F10.1.5.31%3A80%2Fobj%2FfStudy%2FDrikkevann-hyglev2020&amp;INDIKATORslice=HygLev&amp;mode=cube&amp;NIVAsubset=1&amp;virtualsubset=RATE_value&amp;v=2&amp;AARsubset=2018_2018+-+&amp;measuretype=4&amp;INDIKATORsubset=HygLev%2CHyg+-+Lev&amp;cube=http%3A%2F%2F10.1.5.31%3A80%2Fobj%2FfCube%2FDrikkevann-hyglev2020_C1&amp;top=yes" TargetMode="External"/><Relationship Id="rId64" Type="http://schemas.openxmlformats.org/officeDocument/2006/relationships/hyperlink" Target="https://www.regjeringen.no/no/dokumenter/meld.-st.-15-20222023/id2969572/?q=frivillighet&amp;ch=3" TargetMode="External"/><Relationship Id="rId69" Type="http://schemas.openxmlformats.org/officeDocument/2006/relationships/hyperlink" Target="https://www.udir.no/tall-og-forskning/brukerundersokelser/Om-temaene-i-Elevundersokelsen/Trivsel/" TargetMode="External"/><Relationship Id="rId77" Type="http://schemas.openxmlformats.org/officeDocument/2006/relationships/hyperlink" Target="https://www.regjeringen.no/no/dokumenter/meld.-st.-15-20222023/id2969572/?q=fysisk%20aktivitet&amp;ch=3" TargetMode="External"/><Relationship Id="rId100" Type="http://schemas.openxmlformats.org/officeDocument/2006/relationships/hyperlink" Target="https://www.fhi.no/nettpub/hin/ikke-smittsomme/muskel-og-skjeletthelse/" TargetMode="External"/><Relationship Id="rId105" Type="http://schemas.openxmlformats.org/officeDocument/2006/relationships/hyperlink" Target="https://oda.oslomet.no/oda-xmlui/handle/11250/3145138" TargetMode="External"/><Relationship Id="rId113" Type="http://schemas.openxmlformats.org/officeDocument/2006/relationships/hyperlink" Target="https://www.fhi.no/ss/korona/koronavirus/folkehelserapporten-temautgave-2021/del-1-9/helse-og-omsorgstjenestene-under-pandemien/?term=" TargetMode="External"/><Relationship Id="rId8" Type="http://schemas.openxmlformats.org/officeDocument/2006/relationships/webSettings" Target="webSettings.xml"/><Relationship Id="rId51" Type="http://schemas.openxmlformats.org/officeDocument/2006/relationships/hyperlink" Target="https://www.nmbu.no/" TargetMode="External"/><Relationship Id="rId72" Type="http://schemas.openxmlformats.org/officeDocument/2006/relationships/hyperlink" Target="https://www.fhi.no/nettpub/hin/skader/skader-og-ulykker-i-norge/" TargetMode="External"/><Relationship Id="rId80" Type="http://schemas.openxmlformats.org/officeDocument/2006/relationships/hyperlink" Target="https://www.fhi.no/nettpub/hin/levevaner/fysisk-aktivitet/" TargetMode="External"/><Relationship Id="rId85" Type="http://schemas.openxmlformats.org/officeDocument/2006/relationships/hyperlink" Target="https://www.fhi.no/nettpub/hin/ikke-smittsomme/overvekt-og-fedme/?term=&amp;h=1" TargetMode="External"/><Relationship Id="rId93" Type="http://schemas.openxmlformats.org/officeDocument/2006/relationships/hyperlink" Target="https://www.fhi.no/nettpub/hin/levevaner/royking-og-snusbruk-i-noreg/" TargetMode="External"/><Relationship Id="rId98" Type="http://schemas.openxmlformats.org/officeDocument/2006/relationships/hyperlink" Target="https://www.fhi.no/nettpub/hin/ikke-smittsomme/diabetes/" TargetMode="External"/><Relationship Id="rId3" Type="http://schemas.openxmlformats.org/officeDocument/2006/relationships/customXml" Target="../customXml/item3.xml"/><Relationship Id="rId12" Type="http://schemas.openxmlformats.org/officeDocument/2006/relationships/hyperlink" Target="https://folkehelseavdelinga.no/" TargetMode="External"/><Relationship Id="rId17" Type="http://schemas.openxmlformats.org/officeDocument/2006/relationships/hyperlink" Target="https://www.ssb.no/statbank/table/13600/" TargetMode="External"/><Relationship Id="rId25" Type="http://schemas.openxmlformats.org/officeDocument/2006/relationships/hyperlink" Target="https://www.fhi.no/nettpub/hin/" TargetMode="External"/><Relationship Id="rId33" Type="http://schemas.openxmlformats.org/officeDocument/2006/relationships/hyperlink" Target="https://www.ks.no/contentassets/25072fbf9d4d4577899c335e431117d7/Unge-utenfor-arbeid-opplering-og-utdanning.pdf" TargetMode="External"/><Relationship Id="rId38" Type="http://schemas.openxmlformats.org/officeDocument/2006/relationships/hyperlink" Target="https://www.ssb.no/statbank/sq/10106844" TargetMode="External"/><Relationship Id="rId46" Type="http://schemas.openxmlformats.org/officeDocument/2006/relationships/image" Target="media/image2.svg"/><Relationship Id="rId59" Type="http://schemas.openxmlformats.org/officeDocument/2006/relationships/hyperlink" Target="https://www.regjeringen.no/contentassets/68bba047344748d4b286212caf336070/evaluering_politiraadene_2014.pdf" TargetMode="External"/><Relationship Id="rId67" Type="http://schemas.openxmlformats.org/officeDocument/2006/relationships/hyperlink" Target="https://www.udir.no/tall-og-forskning/statistikk/statistikk-grunnskole/elevundersokelsen-mobbing-5-til-10-trinn-sporsmal/" TargetMode="External"/><Relationship Id="rId103" Type="http://schemas.openxmlformats.org/officeDocument/2006/relationships/hyperlink" Target="https://www.fhi.no/publ/eldre/psykiske-lidelser-i-norge-et-folkeh/" TargetMode="External"/><Relationship Id="rId108" Type="http://schemas.openxmlformats.org/officeDocument/2006/relationships/image" Target="media/image7.png"/><Relationship Id="rId116" Type="http://schemas.openxmlformats.org/officeDocument/2006/relationships/theme" Target="theme/theme1.xml"/><Relationship Id="rId20" Type="http://schemas.openxmlformats.org/officeDocument/2006/relationships/hyperlink" Target="https://www.regjeringen.no/no/dokumenter/nou-2023-4/id2961552/?ch=7" TargetMode="External"/><Relationship Id="rId41" Type="http://schemas.openxmlformats.org/officeDocument/2006/relationships/hyperlink" Target="http://khs.fhi.no/webview/index.jsp?headers=AAR&amp;stubs=GEO&amp;stubs=KJONN&amp;stubs=ALDER&amp;measure=common&amp;GEOslice=0&amp;layers=YTELSE&amp;layers=virtual&amp;study=http%3A%2F%2F10.1.5.16%3A80%2Fobj%2FfStudy%2FUforetrygdede2020&amp;mode=cube&amp;KJONNsubset=0&amp;virtualsubset=MEIS_value&amp;KJONNslice=0&amp;AARslice=2019_2021&amp;YTELSEsubset=varig&amp;virtualslice=MEIS_value&amp;ALDERslice=18_44&amp;GEOsubset=0%2C46%2C4602%2C4635+-+4651&amp;ALDERsubset=18_44&amp;YTELSEslice=varig&amp;v=2&amp;AARsubset=2019_2021+-+2020_2022&amp;submode=table&amp;measuretype=4&amp;cube=http%3A%2F%2F10.1.5.16%3A80%2Fobj%2FfCube%2FUforetrygdede2020_C1&amp;top=yes" TargetMode="External"/><Relationship Id="rId54" Type="http://schemas.openxmlformats.org/officeDocument/2006/relationships/hyperlink" Target="https://folkehelseavdelinga.no/" TargetMode="External"/><Relationship Id="rId62" Type="http://schemas.openxmlformats.org/officeDocument/2006/relationships/hyperlink" Target="https://www.regjeringen.no/no/dokumenter/meld.-st.-15-20222023/id2969572/?q=frivillighet&amp;ch=3" TargetMode="External"/><Relationship Id="rId70" Type="http://schemas.openxmlformats.org/officeDocument/2006/relationships/hyperlink" Target="https://forskning.no/adhd-skole-og-utdanning/mange-skolevegrere-har-ingen-venner-og-et-darlig-forhold-til-laererne-pa-skolen/2003000" TargetMode="External"/><Relationship Id="rId75" Type="http://schemas.openxmlformats.org/officeDocument/2006/relationships/hyperlink" Target="https://www.dsb.no/menyartikler/statistikk/omkomne-i-brann/" TargetMode="External"/><Relationship Id="rId83" Type="http://schemas.openxmlformats.org/officeDocument/2006/relationships/hyperlink" Target="https://helsedirektoratet.no/folkehelse/kosthold-og-ernering/kostrad-fra-helsedirektoratet" TargetMode="External"/><Relationship Id="rId88" Type="http://schemas.openxmlformats.org/officeDocument/2006/relationships/hyperlink" Target="https://www.fhi.no/nyheter/2022/kosthold-og-overvekt-hos-barn-og-unge-bekymrer/" TargetMode="External"/><Relationship Id="rId91" Type="http://schemas.openxmlformats.org/officeDocument/2006/relationships/hyperlink" Target="https://www.fhi.no/he/folkehelserapporten/psykisk-helse/sovnvansker-folkehelserapporten/?term=" TargetMode="External"/><Relationship Id="rId96" Type="http://schemas.openxmlformats.org/officeDocument/2006/relationships/image" Target="media/image5.png"/><Relationship Id="rId111" Type="http://schemas.openxmlformats.org/officeDocument/2006/relationships/hyperlink" Target="https://www.fhi.no/ss/korona/koronavirus/folkehelserapporten-temautgave-2021/del-1-9/arbeidsloshet-og-helse/?ter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hart" Target="charts/chart1.xml"/><Relationship Id="rId23" Type="http://schemas.openxmlformats.org/officeDocument/2006/relationships/hyperlink" Target="https://www.ssb.no/statbank/sq/10106741" TargetMode="External"/><Relationship Id="rId28" Type="http://schemas.openxmlformats.org/officeDocument/2006/relationships/hyperlink" Target="https://www.ssb.no/statbank/sq/10106754" TargetMode="External"/><Relationship Id="rId36" Type="http://schemas.openxmlformats.org/officeDocument/2006/relationships/hyperlink" Target="https://www.nav.no/no/nav-og-samfunn/statistikk/arbeidssokere-og-stillinger-statistikk/hovedtall-om-arbeidsmarkedet" TargetMode="External"/><Relationship Id="rId49" Type="http://schemas.openxmlformats.org/officeDocument/2006/relationships/hyperlink" Target="https://www.bufdir.no/barnevern/hva-gjor-barnevernet/" TargetMode="External"/><Relationship Id="rId57" Type="http://schemas.openxmlformats.org/officeDocument/2006/relationships/hyperlink" Target="https://www.ssb.no/statbank/sq/10106890" TargetMode="External"/><Relationship Id="rId106" Type="http://schemas.openxmlformats.org/officeDocument/2006/relationships/hyperlink" Target="https://www.fhi.no/nettpub/hin/" TargetMode="External"/><Relationship Id="rId114"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www.helsedirektoratet.no/tema/sosial-ulikhet-i-helse/sosial-ulikhet-pavirker-helse-tiltak-og-rad" TargetMode="External"/><Relationship Id="rId44" Type="http://schemas.openxmlformats.org/officeDocument/2006/relationships/hyperlink" Target="https://www.ssb.no/statbank/sq/10106855" TargetMode="External"/><Relationship Id="rId52" Type="http://schemas.openxmlformats.org/officeDocument/2006/relationships/hyperlink" Target="https://www.regjeringen.no/no/dokumenter/lovkommentar-til-plandelen-av-plan--og-bygningsloven/id2701235/?ch=4" TargetMode="External"/><Relationship Id="rId60" Type="http://schemas.openxmlformats.org/officeDocument/2006/relationships/hyperlink" Target="https://www.vestlandfylke.no/folkehelse/kunnskapsgrunnlag/folkehelseundersokelsen/" TargetMode="External"/><Relationship Id="rId65" Type="http://schemas.openxmlformats.org/officeDocument/2006/relationships/hyperlink" Target="https://www.udir.no/tall-og-forskning/finn-forskning/rapporter/a-bli-utsatt-for-mobbing--en-kunnskapsoppsummering-om-konsekvenser-og-tiltak/" TargetMode="External"/><Relationship Id="rId73" Type="http://schemas.openxmlformats.org/officeDocument/2006/relationships/hyperlink" Target="https://khs.fhi.no/webview/index.jsp?headers=AAR&amp;AARslice=2015_2017&amp;stubs=GEO&amp;stubs=SYKDGRUPPE&amp;measure=common&amp;virtualslice=MEIS_MA3_value&amp;GEOslice=0&amp;ALDERslice=0_120&amp;layers=KJONN&amp;layers=ALDER&amp;layers=virtual&amp;GEOsubset=0%2C46%2C4602%2C4635+-+4651&amp;study=http%3A%2F%2F10.1.5.16%3A80%2Fobj%2FfStudy%2Fpersonskader-nprsomatikk2020&amp;ALDERsubset=0_120&amp;SYKDGRUPPEsubset=S00T78%2CS00S09+-+T36T65&amp;mode=cube&amp;SYKDGRUPPEslice=S00T78&amp;KJONNsubset=0&amp;virtualsubset=MEIS_MA3_value&amp;v=2&amp;KJONNslice=0&amp;AARsubset=2010_2012+-+2015_2017&amp;measuretype=4&amp;cube=http%3A%2F%2F10.1.5.16%3A80%2Fobj%2FfCube%2Fpersonskader-nprsomatikk2020_C1&amp;top=yes" TargetMode="External"/><Relationship Id="rId78" Type="http://schemas.openxmlformats.org/officeDocument/2006/relationships/hyperlink" Target="https://www.fhi.no/publ/2016/barn-miljo-og-helse/" TargetMode="External"/><Relationship Id="rId81" Type="http://schemas.openxmlformats.org/officeDocument/2006/relationships/hyperlink" Target="https://www.helsedirektoratet.no/faglige-rad/fysisk-aktivitet-i-forebygging-og-behandling/barn-og-unge/barn-unge-6-17-ar-tid-i-ro-stillesitting-skjermtid" TargetMode="External"/><Relationship Id="rId86" Type="http://schemas.openxmlformats.org/officeDocument/2006/relationships/hyperlink" Target="https://www.fhi.no/nettpub/ncd/overvekt/ungdom/" TargetMode="External"/><Relationship Id="rId94" Type="http://schemas.openxmlformats.org/officeDocument/2006/relationships/hyperlink" Target="https://www.ssb.no/statbank/sq/10078733" TargetMode="External"/><Relationship Id="rId99" Type="http://schemas.openxmlformats.org/officeDocument/2006/relationships/hyperlink" Target="https://www.fhi.no/nettpub/hin/?headers=AAR&amp;AARslice=2012_2021&amp;stubs=GEO&amp;stubs=DODAARGRUPPE&amp;stubs=KJONN&amp;measure=common&amp;virtualslice=MEIS_MA10_value&amp;GEOslice=0&amp;ALDERslice=0_74&amp;GEOsubset=0%2C46%2C4602&amp;layers=ALDER&amp;layers=virtual&amp;study=http%3A%2F%2F10.1.5.16%3A80%2Fobj%2FfStudy%2FHKS-daar2020&amp;DODAARGRUPPEslice=HJERTE_OG_KARSYKDOMMER&amp;ALDERsubset=0_74&amp;mode=cube&amp;KJONNsubset=1+-+2&amp;virtualsubset=MEIS_MA10_value&amp;v=2&amp;KJONNslice=1&amp;AARsubset=2007_2016+-+2012_2021&amp;measuretype=4&amp;cube=http%3A%2F%2F10.1.5.16%3A80%2Fobj%2FfCube%2FHKS-daar2020_C1&amp;DODAARGRUPPEsubset=HJERTE_OG_KARSYKDOMMER%2CHJERNESLAG+-+HJERTEINFARKT&amp;top=yes" TargetMode="External"/><Relationship Id="rId101" Type="http://schemas.openxmlformats.org/officeDocument/2006/relationships/hyperlink" Target="https://www.fhi.no/nettpub/hin/ikke-smittsomme/kreft/"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regjeringen.no/no/dokumenter/meld.-st.-15-20222023/id2969572/?ch=1" TargetMode="External"/><Relationship Id="rId18" Type="http://schemas.openxmlformats.org/officeDocument/2006/relationships/hyperlink" Target="https://www.regjeringen.no/no/dokumenter/stmeld-nr-47-2008-2009-/id567201/" TargetMode="External"/><Relationship Id="rId39" Type="http://schemas.openxmlformats.org/officeDocument/2006/relationships/hyperlink" Target="https://www.ssb.no/statbank/sq/10106843" TargetMode="External"/><Relationship Id="rId109" Type="http://schemas.openxmlformats.org/officeDocument/2006/relationships/hyperlink" Target="https://www.fhi.no/ss/korona/koronavirus/folkehelserapporten-temautgave-2021/del-1-9/pandemiens-viktigste-helsekonsekvenser/?term=" TargetMode="External"/><Relationship Id="rId34" Type="http://schemas.openxmlformats.org/officeDocument/2006/relationships/hyperlink" Target="https://khs.fhi.no/webview/index.jsp?headers=AAR&amp;AARslice=2021_2021&amp;stubs=GEO&amp;stubs=ALDER&amp;measure=common&amp;virtualslice=MEIS_value&amp;GEOslice=0&amp;ALDERslice=15_29&amp;layers=KJONN&amp;layers=INNVAND&amp;layers=virtual&amp;GEOsubset=0%2C46%2C4602%2C4635+-+4651&amp;INNVANDsubset=0&amp;study=http%3A%2F%2F10.1.5.16%3A80%2Fobj%2FfStudy%2FNEET2020&amp;INNVANDslice=0&amp;ALDERsubset=15_29&amp;mode=cube&amp;KJONNsubset=0&amp;virtualsubset=MEIS_value&amp;v=2&amp;KJONNslice=0&amp;AARsubset=2016_2016+-+2021_2021&amp;measuretype=4&amp;cube=http%3A%2F%2F10.1.5.16%3A80%2Fobj%2FfCube%2FNEET2020_C1&amp;top=yes" TargetMode="External"/><Relationship Id="rId50" Type="http://schemas.openxmlformats.org/officeDocument/2006/relationships/hyperlink" Target="https://www.regjeringen.no/no/dokumenter/meld.-st.-19-20182019/id2639770/?ch=1" TargetMode="External"/><Relationship Id="rId55" Type="http://schemas.openxmlformats.org/officeDocument/2006/relationships/hyperlink" Target="https://www.regjeringen.no/no/tema/fns-barekraftsmal/6.-rent-vann-og-gode-sanitarforhold/id2590181/" TargetMode="External"/><Relationship Id="rId76" Type="http://schemas.openxmlformats.org/officeDocument/2006/relationships/hyperlink" Target="https://www.nkvts.no/rapport/omfang-av-vold-og-overgrep-i-den-norske-befolkningen/" TargetMode="External"/><Relationship Id="rId97" Type="http://schemas.openxmlformats.org/officeDocument/2006/relationships/image" Target="media/image6.png"/><Relationship Id="rId104" Type="http://schemas.openxmlformats.org/officeDocument/2006/relationships/hyperlink" Target="http://www.fhi.no/artikler/?id=110703" TargetMode="External"/><Relationship Id="rId7" Type="http://schemas.openxmlformats.org/officeDocument/2006/relationships/settings" Target="settings.xml"/><Relationship Id="rId71" Type="http://schemas.openxmlformats.org/officeDocument/2006/relationships/hyperlink" Target="https://www.fhi.no/hn/folkehelse/artikler/trygt-og-godt-oppvekstmiljo-i-kommunen/" TargetMode="External"/><Relationship Id="rId92" Type="http://schemas.openxmlformats.org/officeDocument/2006/relationships/hyperlink" Target="https://www.regjeringen.no/no/dokumenter/meld.-st.-15-20222023/id2969572/?q=fase%20ut%20r%c3%b8yking&amp;ch=1" TargetMode="External"/><Relationship Id="rId2" Type="http://schemas.openxmlformats.org/officeDocument/2006/relationships/customXml" Target="../customXml/item2.xml"/><Relationship Id="rId29" Type="http://schemas.openxmlformats.org/officeDocument/2006/relationships/hyperlink" Target="https://www.ssb.no/statbank/sq/10106756"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oretho40\Downloads\14288_20250128-142617.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n-NO"/>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Berekraftsbrøk 2040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b-NO"/>
        </a:p>
      </c:txPr>
    </c:title>
    <c:autoTitleDeleted val="0"/>
    <c:plotArea>
      <c:layout/>
      <c:barChart>
        <c:barDir val="col"/>
        <c:grouping val="clustered"/>
        <c:varyColors val="0"/>
        <c:ser>
          <c:idx val="2"/>
          <c:order val="2"/>
          <c:tx>
            <c:strRef>
              <c:f>'Bærekraftsbrøk 2040'!$D$5</c:f>
              <c:strCache>
                <c:ptCount val="1"/>
                <c:pt idx="0">
                  <c:v>Bærekraftsbrøk</c:v>
                </c:pt>
              </c:strCache>
            </c:strRef>
          </c:tx>
          <c:spPr>
            <a:solidFill>
              <a:schemeClr val="accent1"/>
            </a:solidFill>
            <a:ln w="6350">
              <a:solidFill>
                <a:schemeClr val="tx2">
                  <a:lumMod val="60000"/>
                  <a:lumOff val="40000"/>
                </a:schemeClr>
              </a:solidFill>
              <a:prstDash val="soli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'Bærekraftsbrøk 2040'!$A$6:$A$23</c:f>
              <c:strCache>
                <c:ptCount val="18"/>
                <c:pt idx="0">
                  <c:v>Sogndal</c:v>
                </c:pt>
                <c:pt idx="1">
                  <c:v>Aurland</c:v>
                </c:pt>
                <c:pt idx="2">
                  <c:v>Sunnfjord</c:v>
                </c:pt>
                <c:pt idx="3">
                  <c:v>Fjaler</c:v>
                </c:pt>
                <c:pt idx="4">
                  <c:v>Stryn</c:v>
                </c:pt>
                <c:pt idx="5">
                  <c:v>Kinn</c:v>
                </c:pt>
                <c:pt idx="6">
                  <c:v>Gloppen</c:v>
                </c:pt>
                <c:pt idx="7">
                  <c:v>Stad</c:v>
                </c:pt>
                <c:pt idx="8">
                  <c:v>Luster</c:v>
                </c:pt>
                <c:pt idx="9">
                  <c:v>Lærdal</c:v>
                </c:pt>
                <c:pt idx="10">
                  <c:v>Gulen</c:v>
                </c:pt>
                <c:pt idx="11">
                  <c:v>Hyllestad</c:v>
                </c:pt>
                <c:pt idx="12">
                  <c:v>Årdal</c:v>
                </c:pt>
                <c:pt idx="13">
                  <c:v>Askvoll</c:v>
                </c:pt>
                <c:pt idx="14">
                  <c:v>Solund</c:v>
                </c:pt>
                <c:pt idx="15">
                  <c:v>Vik</c:v>
                </c:pt>
                <c:pt idx="16">
                  <c:v>Bremanger</c:v>
                </c:pt>
                <c:pt idx="17">
                  <c:v>Høyanger</c:v>
                </c:pt>
              </c:strCache>
            </c:strRef>
          </c:cat>
          <c:val>
            <c:numRef>
              <c:f>'Bærekraftsbrøk 2040'!$D$6:$D$23</c:f>
              <c:numCache>
                <c:formatCode>0.0</c:formatCode>
                <c:ptCount val="18"/>
                <c:pt idx="0">
                  <c:v>3.076197661259902</c:v>
                </c:pt>
                <c:pt idx="1">
                  <c:v>2.6569646569646568</c:v>
                </c:pt>
                <c:pt idx="2">
                  <c:v>2.5499321310839633</c:v>
                </c:pt>
                <c:pt idx="3">
                  <c:v>2.4882697947214076</c:v>
                </c:pt>
                <c:pt idx="4">
                  <c:v>2.2790055248618786</c:v>
                </c:pt>
                <c:pt idx="5">
                  <c:v>2.2443195127664559</c:v>
                </c:pt>
                <c:pt idx="6">
                  <c:v>2.1376085504342019</c:v>
                </c:pt>
                <c:pt idx="7">
                  <c:v>2.1153692614770461</c:v>
                </c:pt>
                <c:pt idx="8">
                  <c:v>2.0671908506075769</c:v>
                </c:pt>
                <c:pt idx="9">
                  <c:v>2.0050420168067227</c:v>
                </c:pt>
                <c:pt idx="10">
                  <c:v>1.9874015748031495</c:v>
                </c:pt>
                <c:pt idx="11">
                  <c:v>1.8397932816537468</c:v>
                </c:pt>
                <c:pt idx="12">
                  <c:v>1.8390557939914163</c:v>
                </c:pt>
                <c:pt idx="13">
                  <c:v>1.7900943396226414</c:v>
                </c:pt>
                <c:pt idx="14">
                  <c:v>1.7860262008733625</c:v>
                </c:pt>
                <c:pt idx="15">
                  <c:v>1.7790697674418605</c:v>
                </c:pt>
                <c:pt idx="16">
                  <c:v>1.6029258098223615</c:v>
                </c:pt>
                <c:pt idx="17">
                  <c:v>1.4991596638655462</c:v>
                </c:pt>
              </c:numCache>
            </c:numRef>
          </c:val>
          <c:extLst>
            <c:ext xmlns:c16="http://schemas.microsoft.com/office/drawing/2014/chart" uri="{C3380CC4-5D6E-409C-BE32-E72D297353CC}">
              <c16:uniqueId val="{00000000-EA99-444B-ACA6-8FB7D0E12534}"/>
            </c:ext>
          </c:extLst>
        </c:ser>
        <c:dLbls>
          <c:dLblPos val="outEnd"/>
          <c:showLegendKey val="0"/>
          <c:showVal val="1"/>
          <c:showCatName val="0"/>
          <c:showSerName val="0"/>
          <c:showPercent val="0"/>
          <c:showBubbleSize val="0"/>
        </c:dLbls>
        <c:gapWidth val="219"/>
        <c:overlap val="-27"/>
        <c:axId val="1008656880"/>
        <c:axId val="1008656520"/>
        <c:extLst>
          <c:ext xmlns:c15="http://schemas.microsoft.com/office/drawing/2012/chart" uri="{02D57815-91ED-43cb-92C2-25804820EDAC}">
            <c15:filteredBarSeries>
              <c15:ser>
                <c:idx val="0"/>
                <c:order val="0"/>
                <c:tx>
                  <c:strRef>
                    <c:extLst>
                      <c:ext uri="{02D57815-91ED-43cb-92C2-25804820EDAC}">
                        <c15:formulaRef>
                          <c15:sqref>'Bærekraftsbrøk 2040'!$B$5</c15:sqref>
                        </c15:formulaRef>
                      </c:ext>
                    </c:extLst>
                    <c:strCache>
                      <c:ptCount val="1"/>
                      <c:pt idx="0">
                        <c:v>Arbeidsfør</c:v>
                      </c:pt>
                    </c:strCache>
                  </c:strRef>
                </c:tx>
                <c:spPr>
                  <a:solidFill>
                    <a:schemeClr val="accent5">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'Bærekraftsbrøk 2040'!$A$6:$A$23</c15:sqref>
                        </c15:formulaRef>
                      </c:ext>
                    </c:extLst>
                    <c:strCache>
                      <c:ptCount val="18"/>
                      <c:pt idx="0">
                        <c:v>Sogndal</c:v>
                      </c:pt>
                      <c:pt idx="1">
                        <c:v>Aurland</c:v>
                      </c:pt>
                      <c:pt idx="2">
                        <c:v>Sunnfjord</c:v>
                      </c:pt>
                      <c:pt idx="3">
                        <c:v>Fjaler</c:v>
                      </c:pt>
                      <c:pt idx="4">
                        <c:v>Stryn</c:v>
                      </c:pt>
                      <c:pt idx="5">
                        <c:v>Kinn</c:v>
                      </c:pt>
                      <c:pt idx="6">
                        <c:v>Gloppen</c:v>
                      </c:pt>
                      <c:pt idx="7">
                        <c:v>Stad</c:v>
                      </c:pt>
                      <c:pt idx="8">
                        <c:v>Luster</c:v>
                      </c:pt>
                      <c:pt idx="9">
                        <c:v>Lærdal</c:v>
                      </c:pt>
                      <c:pt idx="10">
                        <c:v>Gulen</c:v>
                      </c:pt>
                      <c:pt idx="11">
                        <c:v>Hyllestad</c:v>
                      </c:pt>
                      <c:pt idx="12">
                        <c:v>Årdal</c:v>
                      </c:pt>
                      <c:pt idx="13">
                        <c:v>Askvoll</c:v>
                      </c:pt>
                      <c:pt idx="14">
                        <c:v>Solund</c:v>
                      </c:pt>
                      <c:pt idx="15">
                        <c:v>Vik</c:v>
                      </c:pt>
                      <c:pt idx="16">
                        <c:v>Bremanger</c:v>
                      </c:pt>
                      <c:pt idx="17">
                        <c:v>Høyanger</c:v>
                      </c:pt>
                    </c:strCache>
                  </c:strRef>
                </c:cat>
                <c:val>
                  <c:numRef>
                    <c:extLst>
                      <c:ext uri="{02D57815-91ED-43cb-92C2-25804820EDAC}">
                        <c15:formulaRef>
                          <c15:sqref>'Bærekraftsbrøk 2040'!$B$6:$B$23</c15:sqref>
                        </c15:formulaRef>
                      </c:ext>
                    </c:extLst>
                    <c:numCache>
                      <c:formatCode>0</c:formatCode>
                      <c:ptCount val="18"/>
                      <c:pt idx="0">
                        <c:v>8155</c:v>
                      </c:pt>
                      <c:pt idx="1">
                        <c:v>1278</c:v>
                      </c:pt>
                      <c:pt idx="2">
                        <c:v>13150</c:v>
                      </c:pt>
                      <c:pt idx="3">
                        <c:v>1697</c:v>
                      </c:pt>
                      <c:pt idx="4">
                        <c:v>4125</c:v>
                      </c:pt>
                      <c:pt idx="5">
                        <c:v>9581</c:v>
                      </c:pt>
                      <c:pt idx="6">
                        <c:v>3200</c:v>
                      </c:pt>
                      <c:pt idx="7">
                        <c:v>5299</c:v>
                      </c:pt>
                      <c:pt idx="8">
                        <c:v>2892</c:v>
                      </c:pt>
                      <c:pt idx="9">
                        <c:v>1193</c:v>
                      </c:pt>
                      <c:pt idx="10">
                        <c:v>1262</c:v>
                      </c:pt>
                      <c:pt idx="11">
                        <c:v>712</c:v>
                      </c:pt>
                      <c:pt idx="12">
                        <c:v>2571</c:v>
                      </c:pt>
                      <c:pt idx="13">
                        <c:v>1518</c:v>
                      </c:pt>
                      <c:pt idx="14">
                        <c:v>409</c:v>
                      </c:pt>
                      <c:pt idx="15">
                        <c:v>1224</c:v>
                      </c:pt>
                      <c:pt idx="16">
                        <c:v>1534</c:v>
                      </c:pt>
                      <c:pt idx="17">
                        <c:v>1784</c:v>
                      </c:pt>
                    </c:numCache>
                  </c:numRef>
                </c:val>
                <c:extLst>
                  <c:ext xmlns:c16="http://schemas.microsoft.com/office/drawing/2014/chart" uri="{C3380CC4-5D6E-409C-BE32-E72D297353CC}">
                    <c16:uniqueId val="{00000001-EA99-444B-ACA6-8FB7D0E12534}"/>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'Bærekraftsbrøk 2040'!$C$5</c15:sqref>
                        </c15:formulaRef>
                      </c:ext>
                    </c:extLst>
                    <c:strCache>
                      <c:ptCount val="1"/>
                      <c:pt idx="0">
                        <c:v>Pensjonist</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'Bærekraftsbrøk 2040'!$A$6:$A$23</c15:sqref>
                        </c15:formulaRef>
                      </c:ext>
                    </c:extLst>
                    <c:strCache>
                      <c:ptCount val="18"/>
                      <c:pt idx="0">
                        <c:v>Sogndal</c:v>
                      </c:pt>
                      <c:pt idx="1">
                        <c:v>Aurland</c:v>
                      </c:pt>
                      <c:pt idx="2">
                        <c:v>Sunnfjord</c:v>
                      </c:pt>
                      <c:pt idx="3">
                        <c:v>Fjaler</c:v>
                      </c:pt>
                      <c:pt idx="4">
                        <c:v>Stryn</c:v>
                      </c:pt>
                      <c:pt idx="5">
                        <c:v>Kinn</c:v>
                      </c:pt>
                      <c:pt idx="6">
                        <c:v>Gloppen</c:v>
                      </c:pt>
                      <c:pt idx="7">
                        <c:v>Stad</c:v>
                      </c:pt>
                      <c:pt idx="8">
                        <c:v>Luster</c:v>
                      </c:pt>
                      <c:pt idx="9">
                        <c:v>Lærdal</c:v>
                      </c:pt>
                      <c:pt idx="10">
                        <c:v>Gulen</c:v>
                      </c:pt>
                      <c:pt idx="11">
                        <c:v>Hyllestad</c:v>
                      </c:pt>
                      <c:pt idx="12">
                        <c:v>Årdal</c:v>
                      </c:pt>
                      <c:pt idx="13">
                        <c:v>Askvoll</c:v>
                      </c:pt>
                      <c:pt idx="14">
                        <c:v>Solund</c:v>
                      </c:pt>
                      <c:pt idx="15">
                        <c:v>Vik</c:v>
                      </c:pt>
                      <c:pt idx="16">
                        <c:v>Bremanger</c:v>
                      </c:pt>
                      <c:pt idx="17">
                        <c:v>Høyanger</c:v>
                      </c:pt>
                    </c:strCache>
                  </c:strRef>
                </c:cat>
                <c:val>
                  <c:numRef>
                    <c:extLst xmlns:c15="http://schemas.microsoft.com/office/drawing/2012/chart">
                      <c:ext xmlns:c15="http://schemas.microsoft.com/office/drawing/2012/chart" uri="{02D57815-91ED-43cb-92C2-25804820EDAC}">
                        <c15:formulaRef>
                          <c15:sqref>'Bærekraftsbrøk 2040'!$C$6:$C$23</c15:sqref>
                        </c15:formulaRef>
                      </c:ext>
                    </c:extLst>
                    <c:numCache>
                      <c:formatCode>0</c:formatCode>
                      <c:ptCount val="18"/>
                      <c:pt idx="0">
                        <c:v>2651</c:v>
                      </c:pt>
                      <c:pt idx="1">
                        <c:v>481</c:v>
                      </c:pt>
                      <c:pt idx="2">
                        <c:v>5157</c:v>
                      </c:pt>
                      <c:pt idx="3">
                        <c:v>682</c:v>
                      </c:pt>
                      <c:pt idx="4">
                        <c:v>1810</c:v>
                      </c:pt>
                      <c:pt idx="5">
                        <c:v>4269</c:v>
                      </c:pt>
                      <c:pt idx="6">
                        <c:v>1497</c:v>
                      </c:pt>
                      <c:pt idx="7">
                        <c:v>2505</c:v>
                      </c:pt>
                      <c:pt idx="8">
                        <c:v>1399</c:v>
                      </c:pt>
                      <c:pt idx="9">
                        <c:v>595</c:v>
                      </c:pt>
                      <c:pt idx="10">
                        <c:v>635</c:v>
                      </c:pt>
                      <c:pt idx="11">
                        <c:v>387</c:v>
                      </c:pt>
                      <c:pt idx="12">
                        <c:v>1398</c:v>
                      </c:pt>
                      <c:pt idx="13">
                        <c:v>848</c:v>
                      </c:pt>
                      <c:pt idx="14">
                        <c:v>229</c:v>
                      </c:pt>
                      <c:pt idx="15">
                        <c:v>688</c:v>
                      </c:pt>
                      <c:pt idx="16">
                        <c:v>957</c:v>
                      </c:pt>
                      <c:pt idx="17">
                        <c:v>1190</c:v>
                      </c:pt>
                    </c:numCache>
                  </c:numRef>
                </c:val>
                <c:extLst xmlns:c15="http://schemas.microsoft.com/office/drawing/2012/chart">
                  <c:ext xmlns:c16="http://schemas.microsoft.com/office/drawing/2014/chart" uri="{C3380CC4-5D6E-409C-BE32-E72D297353CC}">
                    <c16:uniqueId val="{00000002-EA99-444B-ACA6-8FB7D0E12534}"/>
                  </c:ext>
                </c:extLst>
              </c15:ser>
            </c15:filteredBarSeries>
          </c:ext>
        </c:extLst>
      </c:barChart>
      <c:catAx>
        <c:axId val="100865688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1008656520"/>
        <c:crosses val="autoZero"/>
        <c:auto val="1"/>
        <c:lblAlgn val="ctr"/>
        <c:lblOffset val="100"/>
        <c:noMultiLvlLbl val="0"/>
      </c:catAx>
      <c:valAx>
        <c:axId val="100865652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10086568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b-NO"/>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5">
  <a:schemeClr val="accent5"/>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D97CA9F6A116946AA76BCFB46D47C82" ma:contentTypeVersion="5" ma:contentTypeDescription="Opprett et nytt dokument." ma:contentTypeScope="" ma:versionID="8318d4f6a37146d39e1e8875cd0e09a2">
  <xsd:schema xmlns:xsd="http://www.w3.org/2001/XMLSchema" xmlns:xs="http://www.w3.org/2001/XMLSchema" xmlns:p="http://schemas.microsoft.com/office/2006/metadata/properties" xmlns:ns2="d9b7e546-04a5-4d09-aa15-9bda39544e64" xmlns:ns3="02833c57-f18a-4123-acc9-42f367acd4e8" targetNamespace="http://schemas.microsoft.com/office/2006/metadata/properties" ma:root="true" ma:fieldsID="e1bd92a7ef1f03c8096e4ca880d34ac5" ns2:_="" ns3:_="">
    <xsd:import namespace="d9b7e546-04a5-4d09-aa15-9bda39544e64"/>
    <xsd:import namespace="02833c57-f18a-4123-acc9-42f367acd4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7e546-04a5-4d09-aa15-9bda39544e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833c57-f18a-4123-acc9-42f367acd4e8"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2833c57-f18a-4123-acc9-42f367acd4e8">
      <UserInfo>
        <DisplayName>Arve.Asnes</DisplayName>
        <AccountId>12</AccountId>
        <AccountType/>
      </UserInfo>
      <UserInfo>
        <DisplayName>Gunvor Leikanger Feidje</DisplayName>
        <AccountId>28</AccountId>
        <AccountType/>
      </UserInfo>
      <UserInfo>
        <DisplayName>Kjell-Arne Nordgård</DisplayName>
        <AccountId>18</AccountId>
        <AccountType/>
      </UserInfo>
      <UserInfo>
        <DisplayName>Leni Nekkøy</DisplayName>
        <AccountId>23</AccountId>
        <AccountType/>
      </UserInfo>
      <UserInfo>
        <DisplayName>Emma Bjørnsen</DisplayName>
        <AccountId>30</AccountId>
        <AccountType/>
      </UserInfo>
      <UserInfo>
        <DisplayName>Kristina Sofie Valderhaug</DisplayName>
        <AccountId>29</AccountId>
        <AccountType/>
      </UserInfo>
      <UserInfo>
        <DisplayName>Jannike Sunde</DisplayName>
        <AccountId>14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EF6E0-60CB-488F-A5B9-39561B208453}">
  <ds:schemaRefs>
    <ds:schemaRef ds:uri="http://schemas.microsoft.com/sharepoint/v3/contenttype/forms"/>
  </ds:schemaRefs>
</ds:datastoreItem>
</file>

<file path=customXml/itemProps2.xml><?xml version="1.0" encoding="utf-8"?>
<ds:datastoreItem xmlns:ds="http://schemas.openxmlformats.org/officeDocument/2006/customXml" ds:itemID="{D9B6EAEE-BD1D-40E0-B258-7138FCE95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7e546-04a5-4d09-aa15-9bda39544e64"/>
    <ds:schemaRef ds:uri="02833c57-f18a-4123-acc9-42f367acd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776B6C-590D-4978-8763-42CF4D5C0E0D}">
  <ds:schemaRefs>
    <ds:schemaRef ds:uri="http://schemas.microsoft.com/office/2006/metadata/properties"/>
    <ds:schemaRef ds:uri="http://schemas.microsoft.com/office/infopath/2007/PartnerControls"/>
    <ds:schemaRef ds:uri="02833c57-f18a-4123-acc9-42f367acd4e8"/>
  </ds:schemaRefs>
</ds:datastoreItem>
</file>

<file path=customXml/itemProps4.xml><?xml version="1.0" encoding="utf-8"?>
<ds:datastoreItem xmlns:ds="http://schemas.openxmlformats.org/officeDocument/2006/customXml" ds:itemID="{3301C28D-C1FE-45F5-B876-AC38851D9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4501</TotalTime>
  <Pages>24</Pages>
  <Words>11620</Words>
  <Characters>61586</Characters>
  <Application>Microsoft Office Word</Application>
  <DocSecurity>0</DocSecurity>
  <Lines>513</Lines>
  <Paragraphs>146</Paragraphs>
  <ScaleCrop>false</ScaleCrop>
  <Company>Nordfjordnett</Company>
  <LinksUpToDate>false</LinksUpToDate>
  <CharactersWithSpaces>73060</CharactersWithSpaces>
  <SharedDoc>false</SharedDoc>
  <HLinks>
    <vt:vector size="810" baseType="variant">
      <vt:variant>
        <vt:i4>5046366</vt:i4>
      </vt:variant>
      <vt:variant>
        <vt:i4>528</vt:i4>
      </vt:variant>
      <vt:variant>
        <vt:i4>0</vt:i4>
      </vt:variant>
      <vt:variant>
        <vt:i4>5</vt:i4>
      </vt:variant>
      <vt:variant>
        <vt:lpwstr>https://www.fhi.no/folkehelserapporten-temautgave-2021-skolestengning-og-barn-og-unges-helse</vt:lpwstr>
      </vt:variant>
      <vt:variant>
        <vt:lpwstr/>
      </vt:variant>
      <vt:variant>
        <vt:i4>131160</vt:i4>
      </vt:variant>
      <vt:variant>
        <vt:i4>525</vt:i4>
      </vt:variant>
      <vt:variant>
        <vt:i4>0</vt:i4>
      </vt:variant>
      <vt:variant>
        <vt:i4>5</vt:i4>
      </vt:variant>
      <vt:variant>
        <vt:lpwstr>https://www.fhi.no/nettpub/folkehelserapporten-temautgave-2021/del-1-9/pandemiens-viktigste-helsekonsekvenser/?term=&amp;h=1</vt:lpwstr>
      </vt:variant>
      <vt:variant>
        <vt:lpwstr/>
      </vt:variant>
      <vt:variant>
        <vt:i4>1310812</vt:i4>
      </vt:variant>
      <vt:variant>
        <vt:i4>522</vt:i4>
      </vt:variant>
      <vt:variant>
        <vt:i4>0</vt:i4>
      </vt:variant>
      <vt:variant>
        <vt:i4>5</vt:i4>
      </vt:variant>
      <vt:variant>
        <vt:lpwstr>https://samhandlingsbarometeret.no/rapport/alvpsyk?periode=%5B2021%5D&amp;rhf=Helse%2520Vest</vt:lpwstr>
      </vt:variant>
      <vt:variant>
        <vt:lpwstr/>
      </vt:variant>
      <vt:variant>
        <vt:i4>2228323</vt:i4>
      </vt:variant>
      <vt:variant>
        <vt:i4>519</vt:i4>
      </vt:variant>
      <vt:variant>
        <vt:i4>0</vt:i4>
      </vt:variant>
      <vt:variant>
        <vt:i4>5</vt:i4>
      </vt:variant>
      <vt:variant>
        <vt:lpwstr>https://www.fhi.no/fp/psykiskhelse/livskvalitet-og-trivsel/livskvalitet-og-trivsel/</vt:lpwstr>
      </vt:variant>
      <vt:variant>
        <vt:lpwstr/>
      </vt:variant>
      <vt:variant>
        <vt:i4>7274540</vt:i4>
      </vt:variant>
      <vt:variant>
        <vt:i4>516</vt:i4>
      </vt:variant>
      <vt:variant>
        <vt:i4>0</vt:i4>
      </vt:variant>
      <vt:variant>
        <vt:i4>5</vt:i4>
      </vt:variant>
      <vt:variant>
        <vt:lpwstr>https://www.fhi.no/nettpub/hin/</vt:lpwstr>
      </vt:variant>
      <vt:variant>
        <vt:lpwstr/>
      </vt:variant>
      <vt:variant>
        <vt:i4>4784142</vt:i4>
      </vt:variant>
      <vt:variant>
        <vt:i4>513</vt:i4>
      </vt:variant>
      <vt:variant>
        <vt:i4>0</vt:i4>
      </vt:variant>
      <vt:variant>
        <vt:i4>5</vt:i4>
      </vt:variant>
      <vt:variant>
        <vt:lpwstr>https://oda.oslomet.no/oda-xmlui/handle/11250/3145138</vt:lpwstr>
      </vt:variant>
      <vt:variant>
        <vt:lpwstr/>
      </vt:variant>
      <vt:variant>
        <vt:i4>655391</vt:i4>
      </vt:variant>
      <vt:variant>
        <vt:i4>510</vt:i4>
      </vt:variant>
      <vt:variant>
        <vt:i4>0</vt:i4>
      </vt:variant>
      <vt:variant>
        <vt:i4>5</vt:i4>
      </vt:variant>
      <vt:variant>
        <vt:lpwstr>http://www.fhi.no/artikler/?id=110703</vt:lpwstr>
      </vt:variant>
      <vt:variant>
        <vt:lpwstr/>
      </vt:variant>
      <vt:variant>
        <vt:i4>7536748</vt:i4>
      </vt:variant>
      <vt:variant>
        <vt:i4>507</vt:i4>
      </vt:variant>
      <vt:variant>
        <vt:i4>0</vt:i4>
      </vt:variant>
      <vt:variant>
        <vt:i4>5</vt:i4>
      </vt:variant>
      <vt:variant>
        <vt:lpwstr>https://www.fhi.no/publ/eldre/psykiske-lidelser-i-norge-et-folkeh/</vt:lpwstr>
      </vt:variant>
      <vt:variant>
        <vt:lpwstr/>
      </vt:variant>
      <vt:variant>
        <vt:i4>3538981</vt:i4>
      </vt:variant>
      <vt:variant>
        <vt:i4>504</vt:i4>
      </vt:variant>
      <vt:variant>
        <vt:i4>0</vt:i4>
      </vt:variant>
      <vt:variant>
        <vt:i4>5</vt:i4>
      </vt:variant>
      <vt:variant>
        <vt:lpwstr>https://www.regjeringen.no/contentassets/84138eb559e94660bb84158f2e62a77d/nn-no/pdfs/stm201820190019000dddpdfs.pdf</vt:lpwstr>
      </vt:variant>
      <vt:variant>
        <vt:lpwstr/>
      </vt:variant>
      <vt:variant>
        <vt:i4>5767258</vt:i4>
      </vt:variant>
      <vt:variant>
        <vt:i4>501</vt:i4>
      </vt:variant>
      <vt:variant>
        <vt:i4>0</vt:i4>
      </vt:variant>
      <vt:variant>
        <vt:i4>5</vt:i4>
      </vt:variant>
      <vt:variant>
        <vt:lpwstr>https://www.fhi.no/nettpub/hin/ikke-smittsomme/kreft/</vt:lpwstr>
      </vt:variant>
      <vt:variant>
        <vt:lpwstr/>
      </vt:variant>
      <vt:variant>
        <vt:i4>5767258</vt:i4>
      </vt:variant>
      <vt:variant>
        <vt:i4>498</vt:i4>
      </vt:variant>
      <vt:variant>
        <vt:i4>0</vt:i4>
      </vt:variant>
      <vt:variant>
        <vt:i4>5</vt:i4>
      </vt:variant>
      <vt:variant>
        <vt:lpwstr>https://www.fhi.no/nettpub/hin/ikke-smittsomme/kreft/</vt:lpwstr>
      </vt:variant>
      <vt:variant>
        <vt:lpwstr/>
      </vt:variant>
      <vt:variant>
        <vt:i4>7536759</vt:i4>
      </vt:variant>
      <vt:variant>
        <vt:i4>495</vt:i4>
      </vt:variant>
      <vt:variant>
        <vt:i4>0</vt:i4>
      </vt:variant>
      <vt:variant>
        <vt:i4>5</vt:i4>
      </vt:variant>
      <vt:variant>
        <vt:lpwstr>https://www.fhi.no/nettpub/hin/ikke-smittsomme/muskel-og-skjeletthelse/</vt:lpwstr>
      </vt:variant>
      <vt:variant>
        <vt:lpwstr/>
      </vt:variant>
      <vt:variant>
        <vt:i4>4522003</vt:i4>
      </vt:variant>
      <vt:variant>
        <vt:i4>492</vt:i4>
      </vt:variant>
      <vt:variant>
        <vt:i4>0</vt:i4>
      </vt:variant>
      <vt:variant>
        <vt:i4>5</vt:i4>
      </vt:variant>
      <vt:variant>
        <vt:lpwstr>https://www.fhi.no/nettpub/hin/?headers=AAR&amp;AARslice=2012_2021&amp;stubs=GEO&amp;stubs=DODAARGRUPPE&amp;stubs=KJONN&amp;measure=common&amp;virtualslice=MEIS_MA10_value&amp;GEOslice=0&amp;ALDERslice=0_74&amp;GEOsubset=0%2C46%2C4602&amp;layers=ALDER&amp;layers=virtual&amp;study=http%3A%2F%2F10.1.5.16%3A80%2Fobj%2FfStudy%2FHKS-daar2020&amp;DODAARGRUPPEslice=HJERTE_OG_KARSYKDOMMER&amp;ALDERsubset=0_74&amp;mode=cube&amp;KJONNsubset=1+-+2&amp;virtualsubset=MEIS_MA10_value&amp;v=2&amp;KJONNslice=1&amp;AARsubset=2007_2016+-+2012_2021&amp;measuretype=4&amp;cube=http%3A%2F%2F10.1.5.16%3A80%2Fobj%2FfCube%2FHKS-daar2020_C1&amp;DODAARGRUPPEsubset=HJERTE_OG_KARSYKDOMMER%2CHJERNESLAG+-+HJERTEINFARKT&amp;top=yes</vt:lpwstr>
      </vt:variant>
      <vt:variant>
        <vt:lpwstr/>
      </vt:variant>
      <vt:variant>
        <vt:i4>524354</vt:i4>
      </vt:variant>
      <vt:variant>
        <vt:i4>489</vt:i4>
      </vt:variant>
      <vt:variant>
        <vt:i4>0</vt:i4>
      </vt:variant>
      <vt:variant>
        <vt:i4>5</vt:i4>
      </vt:variant>
      <vt:variant>
        <vt:lpwstr>https://www.fhi.no/nettpub/hin/ikke-smittsomme/diabetes/</vt:lpwstr>
      </vt:variant>
      <vt:variant>
        <vt:lpwstr/>
      </vt:variant>
      <vt:variant>
        <vt:i4>131079</vt:i4>
      </vt:variant>
      <vt:variant>
        <vt:i4>486</vt:i4>
      </vt:variant>
      <vt:variant>
        <vt:i4>0</vt:i4>
      </vt:variant>
      <vt:variant>
        <vt:i4>5</vt:i4>
      </vt:variant>
      <vt:variant>
        <vt:lpwstr>https://www.fhi.no/nettpub/narkotikainorge/bruk-av-narkotika/narkotikabruk-i-norge/?term=&amp;h=1</vt:lpwstr>
      </vt:variant>
      <vt:variant>
        <vt:lpwstr/>
      </vt:variant>
      <vt:variant>
        <vt:i4>3145846</vt:i4>
      </vt:variant>
      <vt:variant>
        <vt:i4>483</vt:i4>
      </vt:variant>
      <vt:variant>
        <vt:i4>0</vt:i4>
      </vt:variant>
      <vt:variant>
        <vt:i4>5</vt:i4>
      </vt:variant>
      <vt:variant>
        <vt:lpwstr>https://www.ssb.no/statbank/sq/10078733</vt:lpwstr>
      </vt:variant>
      <vt:variant>
        <vt:lpwstr/>
      </vt:variant>
      <vt:variant>
        <vt:i4>5111827</vt:i4>
      </vt:variant>
      <vt:variant>
        <vt:i4>480</vt:i4>
      </vt:variant>
      <vt:variant>
        <vt:i4>0</vt:i4>
      </vt:variant>
      <vt:variant>
        <vt:i4>5</vt:i4>
      </vt:variant>
      <vt:variant>
        <vt:lpwstr>https://www.fhi.no/nettpub/hin/levevaner/royking-og-snusbruk-i-noreg/</vt:lpwstr>
      </vt:variant>
      <vt:variant>
        <vt:lpwstr/>
      </vt:variant>
      <vt:variant>
        <vt:i4>1441834</vt:i4>
      </vt:variant>
      <vt:variant>
        <vt:i4>477</vt:i4>
      </vt:variant>
      <vt:variant>
        <vt:i4>0</vt:i4>
      </vt:variant>
      <vt:variant>
        <vt:i4>5</vt:i4>
      </vt:variant>
      <vt:variant>
        <vt:lpwstr>https://www.regjeringen.no/no/dokumenter/meld.-st.-15-20222023/id2969572/?q=fase%20ut%20r%c3%b8yking&amp;ch=1</vt:lpwstr>
      </vt:variant>
      <vt:variant>
        <vt:lpwstr>match_0</vt:lpwstr>
      </vt:variant>
      <vt:variant>
        <vt:i4>3735602</vt:i4>
      </vt:variant>
      <vt:variant>
        <vt:i4>474</vt:i4>
      </vt:variant>
      <vt:variant>
        <vt:i4>0</vt:i4>
      </vt:variant>
      <vt:variant>
        <vt:i4>5</vt:i4>
      </vt:variant>
      <vt:variant>
        <vt:lpwstr>https://www.fhi.no/he/folkehelserapporten/psykisk-helse/sovnvansker-folkehelserapporten/?term=</vt:lpwstr>
      </vt:variant>
      <vt:variant>
        <vt:lpwstr/>
      </vt:variant>
      <vt:variant>
        <vt:i4>7864362</vt:i4>
      </vt:variant>
      <vt:variant>
        <vt:i4>471</vt:i4>
      </vt:variant>
      <vt:variant>
        <vt:i4>0</vt:i4>
      </vt:variant>
      <vt:variant>
        <vt:i4>5</vt:i4>
      </vt:variant>
      <vt:variant>
        <vt:lpwstr>https://www.ung.no/helsa-di/1785_R%C3%A5d_til_deg_som_strever_med_%C3%A5_sove.html</vt:lpwstr>
      </vt:variant>
      <vt:variant>
        <vt:lpwstr/>
      </vt:variant>
      <vt:variant>
        <vt:i4>6422550</vt:i4>
      </vt:variant>
      <vt:variant>
        <vt:i4>468</vt:i4>
      </vt:variant>
      <vt:variant>
        <vt:i4>0</vt:i4>
      </vt:variant>
      <vt:variant>
        <vt:i4>5</vt:i4>
      </vt:variant>
      <vt:variant>
        <vt:lpwstr>https://www.regjeringen.no/no/dokumenter/meld.-st.-15-20222023/id2969572/?q=s%c3%b8vn&amp;ch=3</vt:lpwstr>
      </vt:variant>
      <vt:variant>
        <vt:lpwstr>match_0</vt:lpwstr>
      </vt:variant>
      <vt:variant>
        <vt:i4>7012403</vt:i4>
      </vt:variant>
      <vt:variant>
        <vt:i4>465</vt:i4>
      </vt:variant>
      <vt:variant>
        <vt:i4>0</vt:i4>
      </vt:variant>
      <vt:variant>
        <vt:i4>5</vt:i4>
      </vt:variant>
      <vt:variant>
        <vt:lpwstr>https://www.fhi.no/nyheter/2022/kosthold-og-overvekt-hos-barn-og-unge-bekymrer/</vt:lpwstr>
      </vt:variant>
      <vt:variant>
        <vt:lpwstr/>
      </vt:variant>
      <vt:variant>
        <vt:i4>3407981</vt:i4>
      </vt:variant>
      <vt:variant>
        <vt:i4>462</vt:i4>
      </vt:variant>
      <vt:variant>
        <vt:i4>0</vt:i4>
      </vt:variant>
      <vt:variant>
        <vt:i4>5</vt:i4>
      </vt:variant>
      <vt:variant>
        <vt:lpwstr>https://www.fhi.no/nettpub/hin/ikke-smittsomme/overvekt-og-fedme/?term=&amp;h=1</vt:lpwstr>
      </vt:variant>
      <vt:variant>
        <vt:lpwstr/>
      </vt:variant>
      <vt:variant>
        <vt:i4>3932257</vt:i4>
      </vt:variant>
      <vt:variant>
        <vt:i4>459</vt:i4>
      </vt:variant>
      <vt:variant>
        <vt:i4>0</vt:i4>
      </vt:variant>
      <vt:variant>
        <vt:i4>5</vt:i4>
      </vt:variant>
      <vt:variant>
        <vt:lpwstr>https://www.fhi.no/nettpub/ncd/overvekt/ungdom/</vt:lpwstr>
      </vt:variant>
      <vt:variant>
        <vt:lpwstr/>
      </vt:variant>
      <vt:variant>
        <vt:i4>3407981</vt:i4>
      </vt:variant>
      <vt:variant>
        <vt:i4>456</vt:i4>
      </vt:variant>
      <vt:variant>
        <vt:i4>0</vt:i4>
      </vt:variant>
      <vt:variant>
        <vt:i4>5</vt:i4>
      </vt:variant>
      <vt:variant>
        <vt:lpwstr>https://www.fhi.no/nettpub/hin/ikke-smittsomme/overvekt-og-fedme/?term=&amp;h=1</vt:lpwstr>
      </vt:variant>
      <vt:variant>
        <vt:lpwstr/>
      </vt:variant>
      <vt:variant>
        <vt:i4>1441827</vt:i4>
      </vt:variant>
      <vt:variant>
        <vt:i4>453</vt:i4>
      </vt:variant>
      <vt:variant>
        <vt:i4>0</vt:i4>
      </vt:variant>
      <vt:variant>
        <vt:i4>5</vt:i4>
      </vt:variant>
      <vt:variant>
        <vt:lpwstr>https://www.ung.no/mat/1991_Energidrikker.html</vt:lpwstr>
      </vt:variant>
      <vt:variant>
        <vt:lpwstr/>
      </vt:variant>
      <vt:variant>
        <vt:i4>3080297</vt:i4>
      </vt:variant>
      <vt:variant>
        <vt:i4>450</vt:i4>
      </vt:variant>
      <vt:variant>
        <vt:i4>0</vt:i4>
      </vt:variant>
      <vt:variant>
        <vt:i4>5</vt:i4>
      </vt:variant>
      <vt:variant>
        <vt:lpwstr>https://helsedirektoratet.no/folkehelse/kosthold-og-ernering/kostrad-fra-helsedirektoratet</vt:lpwstr>
      </vt:variant>
      <vt:variant>
        <vt:lpwstr/>
      </vt:variant>
      <vt:variant>
        <vt:i4>5374036</vt:i4>
      </vt:variant>
      <vt:variant>
        <vt:i4>447</vt:i4>
      </vt:variant>
      <vt:variant>
        <vt:i4>0</vt:i4>
      </vt:variant>
      <vt:variant>
        <vt:i4>5</vt:i4>
      </vt:variant>
      <vt:variant>
        <vt:lpwstr>https://www.fhi.no/nettpub/hin/levevaner/fysisk-aktivitet/</vt:lpwstr>
      </vt:variant>
      <vt:variant>
        <vt:lpwstr>fysisk-aktivitet-blant-barn-og-unge</vt:lpwstr>
      </vt:variant>
      <vt:variant>
        <vt:i4>1441796</vt:i4>
      </vt:variant>
      <vt:variant>
        <vt:i4>444</vt:i4>
      </vt:variant>
      <vt:variant>
        <vt:i4>0</vt:i4>
      </vt:variant>
      <vt:variant>
        <vt:i4>5</vt:i4>
      </vt:variant>
      <vt:variant>
        <vt:lpwstr>https://www.helsedirektoratet.no/faglige-rad/fysisk-aktivitet-i-forebygging-og-behandling/barn-og-unge/barn-unge-6-17-ar-tid-i-ro-stillesitting-skjermtid</vt:lpwstr>
      </vt:variant>
      <vt:variant>
        <vt:lpwstr>e12cc23c-e4c0-4dba-9196-e12d2d4a390a-begrunnelse</vt:lpwstr>
      </vt:variant>
      <vt:variant>
        <vt:i4>7667760</vt:i4>
      </vt:variant>
      <vt:variant>
        <vt:i4>441</vt:i4>
      </vt:variant>
      <vt:variant>
        <vt:i4>0</vt:i4>
      </vt:variant>
      <vt:variant>
        <vt:i4>5</vt:i4>
      </vt:variant>
      <vt:variant>
        <vt:lpwstr>https://www.fhi.no/nettpub/hin/levevaner/fysisk-aktivitet/</vt:lpwstr>
      </vt:variant>
      <vt:variant>
        <vt:lpwstr/>
      </vt:variant>
      <vt:variant>
        <vt:i4>3538981</vt:i4>
      </vt:variant>
      <vt:variant>
        <vt:i4>438</vt:i4>
      </vt:variant>
      <vt:variant>
        <vt:i4>0</vt:i4>
      </vt:variant>
      <vt:variant>
        <vt:i4>5</vt:i4>
      </vt:variant>
      <vt:variant>
        <vt:lpwstr>https://www.regjeringen.no/contentassets/84138eb559e94660bb84158f2e62a77d/nn-no/pdfs/stm201820190019000dddpdfs.pdf</vt:lpwstr>
      </vt:variant>
      <vt:variant>
        <vt:lpwstr/>
      </vt:variant>
      <vt:variant>
        <vt:i4>5177358</vt:i4>
      </vt:variant>
      <vt:variant>
        <vt:i4>435</vt:i4>
      </vt:variant>
      <vt:variant>
        <vt:i4>0</vt:i4>
      </vt:variant>
      <vt:variant>
        <vt:i4>5</vt:i4>
      </vt:variant>
      <vt:variant>
        <vt:lpwstr>https://www.fhi.no/publ/2016/barn-miljo-og-helse/</vt:lpwstr>
      </vt:variant>
      <vt:variant>
        <vt:lpwstr/>
      </vt:variant>
      <vt:variant>
        <vt:i4>6881304</vt:i4>
      </vt:variant>
      <vt:variant>
        <vt:i4>432</vt:i4>
      </vt:variant>
      <vt:variant>
        <vt:i4>0</vt:i4>
      </vt:variant>
      <vt:variant>
        <vt:i4>5</vt:i4>
      </vt:variant>
      <vt:variant>
        <vt:lpwstr>https://www.regjeringen.no/no/dokumenter/meld.-st.-15-20222023/id2969572/?q=fysisk%20aktivitet&amp;ch=3</vt:lpwstr>
      </vt:variant>
      <vt:variant>
        <vt:lpwstr>match_5</vt:lpwstr>
      </vt:variant>
      <vt:variant>
        <vt:i4>7864438</vt:i4>
      </vt:variant>
      <vt:variant>
        <vt:i4>429</vt:i4>
      </vt:variant>
      <vt:variant>
        <vt:i4>0</vt:i4>
      </vt:variant>
      <vt:variant>
        <vt:i4>5</vt:i4>
      </vt:variant>
      <vt:variant>
        <vt:lpwstr>https://www.nkvts.no/rapport/omfang-av-vold-og-overgrep-i-den-norske-befolkningen/</vt:lpwstr>
      </vt:variant>
      <vt:variant>
        <vt:lpwstr/>
      </vt:variant>
      <vt:variant>
        <vt:i4>3407909</vt:i4>
      </vt:variant>
      <vt:variant>
        <vt:i4>426</vt:i4>
      </vt:variant>
      <vt:variant>
        <vt:i4>0</vt:i4>
      </vt:variant>
      <vt:variant>
        <vt:i4>5</vt:i4>
      </vt:variant>
      <vt:variant>
        <vt:lpwstr>https://www.dsb.no/menyartikler/statistikk/omkomne-i-brann/</vt:lpwstr>
      </vt:variant>
      <vt:variant>
        <vt:lpwstr/>
      </vt:variant>
      <vt:variant>
        <vt:i4>5701654</vt:i4>
      </vt:variant>
      <vt:variant>
        <vt:i4>423</vt:i4>
      </vt:variant>
      <vt:variant>
        <vt:i4>0</vt:i4>
      </vt:variant>
      <vt:variant>
        <vt:i4>5</vt:i4>
      </vt:variant>
      <vt:variant>
        <vt:lpwstr>https://trine.atlas.vegvesen.no/</vt:lpwstr>
      </vt:variant>
      <vt:variant>
        <vt:lpwstr/>
      </vt:variant>
      <vt:variant>
        <vt:i4>5767244</vt:i4>
      </vt:variant>
      <vt:variant>
        <vt:i4>420</vt:i4>
      </vt:variant>
      <vt:variant>
        <vt:i4>0</vt:i4>
      </vt:variant>
      <vt:variant>
        <vt:i4>5</vt:i4>
      </vt:variant>
      <vt:variant>
        <vt:lpwstr>https://khs.fhi.no/webview/index.jsp?headers=AAR&amp;AARslice=2015_2017&amp;stubs=GEO&amp;stubs=SYKDGRUPPE&amp;measure=common&amp;virtualslice=MEIS_MA3_value&amp;GEOslice=0&amp;ALDERslice=0_120&amp;layers=KJONN&amp;layers=ALDER&amp;layers=virtual&amp;GEOsubset=0%2C46%2C4602%2C4635+-+4651&amp;study=http%3A%2F%2F10.1.5.16%3A80%2Fobj%2FfStudy%2Fpersonskader-nprsomatikk2020&amp;ALDERsubset=0_120&amp;SYKDGRUPPEsubset=S00T78%2CS00S09+-+T36T65&amp;mode=cube&amp;SYKDGRUPPEslice=S00T78&amp;KJONNsubset=0&amp;virtualsubset=MEIS_MA3_value&amp;v=2&amp;KJONNslice=0&amp;AARsubset=2010_2012+-+2015_2017&amp;measuretype=4&amp;cube=http%3A%2F%2F10.1.5.16%3A80%2Fobj%2FfCube%2Fpersonskader-nprsomatikk2020_C1&amp;top=yes</vt:lpwstr>
      </vt:variant>
      <vt:variant>
        <vt:lpwstr/>
      </vt:variant>
      <vt:variant>
        <vt:i4>5046342</vt:i4>
      </vt:variant>
      <vt:variant>
        <vt:i4>417</vt:i4>
      </vt:variant>
      <vt:variant>
        <vt:i4>0</vt:i4>
      </vt:variant>
      <vt:variant>
        <vt:i4>5</vt:i4>
      </vt:variant>
      <vt:variant>
        <vt:lpwstr>https://www.fhi.no/nettpub/hin/skader/skader-og-ulykker-i-norge/</vt:lpwstr>
      </vt:variant>
      <vt:variant>
        <vt:lpwstr/>
      </vt:variant>
      <vt:variant>
        <vt:i4>1966091</vt:i4>
      </vt:variant>
      <vt:variant>
        <vt:i4>414</vt:i4>
      </vt:variant>
      <vt:variant>
        <vt:i4>0</vt:i4>
      </vt:variant>
      <vt:variant>
        <vt:i4>5</vt:i4>
      </vt:variant>
      <vt:variant>
        <vt:lpwstr>https://www.fhi.no/hn/folkehelse/artikler/trygt-og-godt-oppvekstmiljo-i-kommunen/</vt:lpwstr>
      </vt:variant>
      <vt:variant>
        <vt:lpwstr/>
      </vt:variant>
      <vt:variant>
        <vt:i4>4456463</vt:i4>
      </vt:variant>
      <vt:variant>
        <vt:i4>411</vt:i4>
      </vt:variant>
      <vt:variant>
        <vt:i4>0</vt:i4>
      </vt:variant>
      <vt:variant>
        <vt:i4>5</vt:i4>
      </vt:variant>
      <vt:variant>
        <vt:lpwstr>https://forskning.no/adhd-skole-og-utdanning/mange-skolevegrere-har-ingen-venner-og-et-darlig-forhold-til-laererne-pa-skolen/2003000</vt:lpwstr>
      </vt:variant>
      <vt:variant>
        <vt:lpwstr/>
      </vt:variant>
      <vt:variant>
        <vt:i4>6553718</vt:i4>
      </vt:variant>
      <vt:variant>
        <vt:i4>408</vt:i4>
      </vt:variant>
      <vt:variant>
        <vt:i4>0</vt:i4>
      </vt:variant>
      <vt:variant>
        <vt:i4>5</vt:i4>
      </vt:variant>
      <vt:variant>
        <vt:lpwstr>https://www.udir.no/tall-og-forskning/brukerundersokelser/Om-temaene-i-Elevundersokelsen/Trivsel/</vt:lpwstr>
      </vt:variant>
      <vt:variant>
        <vt:lpwstr>:~:text=At%20elevene%20trives%20p%C3%A5%20skolen%20er%20et%20viktig,positive%20sammenhenger%20mellom%20god%20trivsel%2C%20helse%20og%20l%C3%A6ring.</vt:lpwstr>
      </vt:variant>
      <vt:variant>
        <vt:i4>6619199</vt:i4>
      </vt:variant>
      <vt:variant>
        <vt:i4>405</vt:i4>
      </vt:variant>
      <vt:variant>
        <vt:i4>0</vt:i4>
      </vt:variant>
      <vt:variant>
        <vt:i4>5</vt:i4>
      </vt:variant>
      <vt:variant>
        <vt:lpwstr>http://khs.fhi.no/webview/index.jsp?headers=AAR&amp;TRINNslice=10&amp;stubs=GEO&amp;stubs=TRINN&amp;AARslice=2023_2023&amp;measure=common&amp;virtualslice=MEIS_value&amp;GEOslice=0&amp;TRINNsubset=10&amp;layers=KJONN&amp;layers=virtual&amp;GEOsubset=0%2C46&amp;study=http%3A%2F%2F10.1.5.16%3A80%2Fobj%2FfStudy%2FTrivsel-i-skolen-aarligetall&amp;mode=cube&amp;v=2&amp;virtualsubset=MEIS_value&amp;KJONNsubset=0&amp;KJONNslice=0&amp;AARsubset=2017_2017+-+2023_2023&amp;measuretype=4&amp;cube=http%3A%2F%2F10.1.5.16%3A80%2Fobj%2FfCube%2FTrivsel-i-skolen-aarligetall_C1&amp;top=yes</vt:lpwstr>
      </vt:variant>
      <vt:variant>
        <vt:lpwstr/>
      </vt:variant>
      <vt:variant>
        <vt:i4>4718615</vt:i4>
      </vt:variant>
      <vt:variant>
        <vt:i4>402</vt:i4>
      </vt:variant>
      <vt:variant>
        <vt:i4>0</vt:i4>
      </vt:variant>
      <vt:variant>
        <vt:i4>5</vt:i4>
      </vt:variant>
      <vt:variant>
        <vt:lpwstr>https://www.udir.no/tall-og-forskning/statistikk/statistikk-grunnskole/elevundersokelsen-mobbing-5-til-10-trinn-sporsmal/</vt:lpwstr>
      </vt:variant>
      <vt:variant>
        <vt:lpwstr/>
      </vt:variant>
      <vt:variant>
        <vt:i4>7733298</vt:i4>
      </vt:variant>
      <vt:variant>
        <vt:i4>399</vt:i4>
      </vt:variant>
      <vt:variant>
        <vt:i4>0</vt:i4>
      </vt:variant>
      <vt:variant>
        <vt:i4>5</vt:i4>
      </vt:variant>
      <vt:variant>
        <vt:lpwstr>https://www.udir.no/tall-og-forskning/finn-forskning/rapporter/2024/mobbetallene-fortsetter-a-oke/</vt:lpwstr>
      </vt:variant>
      <vt:variant>
        <vt:lpwstr/>
      </vt:variant>
      <vt:variant>
        <vt:i4>5570654</vt:i4>
      </vt:variant>
      <vt:variant>
        <vt:i4>396</vt:i4>
      </vt:variant>
      <vt:variant>
        <vt:i4>0</vt:i4>
      </vt:variant>
      <vt:variant>
        <vt:i4>5</vt:i4>
      </vt:variant>
      <vt:variant>
        <vt:lpwstr>https://www.udir.no/tall-og-forskning/finn-forskning/rapporter/a-bli-utsatt-for-mobbing--en-kunnskapsoppsummering-om-konsekvenser-og-tiltak/</vt:lpwstr>
      </vt:variant>
      <vt:variant>
        <vt:lpwstr/>
      </vt:variant>
      <vt:variant>
        <vt:i4>6160493</vt:i4>
      </vt:variant>
      <vt:variant>
        <vt:i4>393</vt:i4>
      </vt:variant>
      <vt:variant>
        <vt:i4>0</vt:i4>
      </vt:variant>
      <vt:variant>
        <vt:i4>5</vt:i4>
      </vt:variant>
      <vt:variant>
        <vt:lpwstr>https://www.regjeringen.no/no/dokumenter/meld.-st.-15-20222023/id2969572/?q=frivillighet&amp;ch=3</vt:lpwstr>
      </vt:variant>
      <vt:variant>
        <vt:lpwstr>match_0</vt:lpwstr>
      </vt:variant>
      <vt:variant>
        <vt:i4>524297</vt:i4>
      </vt:variant>
      <vt:variant>
        <vt:i4>390</vt:i4>
      </vt:variant>
      <vt:variant>
        <vt:i4>0</vt:i4>
      </vt:variant>
      <vt:variant>
        <vt:i4>5</vt:i4>
      </vt:variant>
      <vt:variant>
        <vt:lpwstr>https://khs.fhi.no/webview/index.jsp?headers=AAR&amp;SOESslice=0&amp;AARslice=2021_2021&amp;stubs=GEOGRAFI&amp;measure=common&amp;virtualslice=MEIS_value&amp;layers=SOES&amp;layers=virtual&amp;study=http%3A%2F%2F10.1.5.16%3A80%2Fobj%2FfStudy%2Ffritidsorg2020&amp;mode=cube&amp;GEOGRAFIslice=0&amp;virtualsubset=MEIS_value&amp;v=2&amp;AARsubset=2012_2012+-+&amp;SOESsubset=0&amp;GEOGRAFIsubset=0%2C46%2C4602%2C4635+-+4651&amp;measuretype=4&amp;cube=http%3A%2F%2F10.1.5.16%3A80%2Fobj%2FfCube%2Ffritidsorg2020_C1&amp;top=yes</vt:lpwstr>
      </vt:variant>
      <vt:variant>
        <vt:lpwstr/>
      </vt:variant>
      <vt:variant>
        <vt:i4>5636103</vt:i4>
      </vt:variant>
      <vt:variant>
        <vt:i4>387</vt:i4>
      </vt:variant>
      <vt:variant>
        <vt:i4>0</vt:i4>
      </vt:variant>
      <vt:variant>
        <vt:i4>5</vt:i4>
      </vt:variant>
      <vt:variant>
        <vt:lpwstr>https://www.regjeringen.no/no/dokumenter/meld.-st.-15-20222023/id2969572/?q=frivillighet&amp;ch=3</vt:lpwstr>
      </vt:variant>
      <vt:variant>
        <vt:lpwstr>kap5-3-2</vt:lpwstr>
      </vt:variant>
      <vt:variant>
        <vt:i4>6881391</vt:i4>
      </vt:variant>
      <vt:variant>
        <vt:i4>384</vt:i4>
      </vt:variant>
      <vt:variant>
        <vt:i4>0</vt:i4>
      </vt:variant>
      <vt:variant>
        <vt:i4>5</vt:i4>
      </vt:variant>
      <vt:variant>
        <vt:lpwstr>https://khs.fhi.no/webview/index.jsp?headers=AAR&amp;AARslice=2022_2022&amp;stubs=GEO&amp;measure=common&amp;virtualslice=MEIS_value&amp;GEOslice=0&amp;GEOsubset=0%2C46%2C4601+-+4651&amp;layers=virtual&amp;study=http%3A%2F%2F10.1.5.16%3A80%2Fobj%2FfStudy%2FTrygghet2020&amp;mode=cube&amp;v=2&amp;virtualsubset=MEIS_value&amp;AARsubset=2014_2014+-+&amp;measuretype=4&amp;cube=http%3A%2F%2F10.1.5.16%3A80%2Fobj%2FfCube%2FTrygghet2020_C1&amp;top=yes</vt:lpwstr>
      </vt:variant>
      <vt:variant>
        <vt:lpwstr/>
      </vt:variant>
      <vt:variant>
        <vt:i4>3866738</vt:i4>
      </vt:variant>
      <vt:variant>
        <vt:i4>381</vt:i4>
      </vt:variant>
      <vt:variant>
        <vt:i4>0</vt:i4>
      </vt:variant>
      <vt:variant>
        <vt:i4>5</vt:i4>
      </vt:variant>
      <vt:variant>
        <vt:lpwstr>https://www.vestlandfylke.no/folkehelse/kunnskapsgrunnlag/folkehelseundersokelsen/</vt:lpwstr>
      </vt:variant>
      <vt:variant>
        <vt:lpwstr/>
      </vt:variant>
      <vt:variant>
        <vt:i4>3473505</vt:i4>
      </vt:variant>
      <vt:variant>
        <vt:i4>378</vt:i4>
      </vt:variant>
      <vt:variant>
        <vt:i4>0</vt:i4>
      </vt:variant>
      <vt:variant>
        <vt:i4>5</vt:i4>
      </vt:variant>
      <vt:variant>
        <vt:lpwstr>https://www.regjeringen.no/contentassets/68bba047344748d4b286212caf336070/evaluering_politiraadene_2014.pdf</vt:lpwstr>
      </vt:variant>
      <vt:variant>
        <vt:lpwstr/>
      </vt:variant>
      <vt:variant>
        <vt:i4>524368</vt:i4>
      </vt:variant>
      <vt:variant>
        <vt:i4>375</vt:i4>
      </vt:variant>
      <vt:variant>
        <vt:i4>0</vt:i4>
      </vt:variant>
      <vt:variant>
        <vt:i4>5</vt:i4>
      </vt:variant>
      <vt:variant>
        <vt:lpwstr>https://www.fhi.no/nettpub/alkoholinorge/konsekvenser-av-alkoholbruk/alkohol-og-vold/</vt:lpwstr>
      </vt:variant>
      <vt:variant>
        <vt:lpwstr/>
      </vt:variant>
      <vt:variant>
        <vt:i4>3473534</vt:i4>
      </vt:variant>
      <vt:variant>
        <vt:i4>372</vt:i4>
      </vt:variant>
      <vt:variant>
        <vt:i4>0</vt:i4>
      </vt:variant>
      <vt:variant>
        <vt:i4>5</vt:i4>
      </vt:variant>
      <vt:variant>
        <vt:lpwstr>https://www.ssb.no/statbank/sq/10106890</vt:lpwstr>
      </vt:variant>
      <vt:variant>
        <vt:lpwstr/>
      </vt:variant>
      <vt:variant>
        <vt:i4>3735610</vt:i4>
      </vt:variant>
      <vt:variant>
        <vt:i4>369</vt:i4>
      </vt:variant>
      <vt:variant>
        <vt:i4>0</vt:i4>
      </vt:variant>
      <vt:variant>
        <vt:i4>5</vt:i4>
      </vt:variant>
      <vt:variant>
        <vt:lpwstr>https://www.norgeshelsa.no/norgeshelsa/index.jsp?headers=AAR&amp;AARslice=2019_2019&amp;stubs=GEO&amp;stubs=INDIKATOR&amp;NIVAslice=1&amp;measure=common&amp;virtualslice=RATE_value&amp;GEOslice=0&amp;GEOsubset=0%2C46&amp;layers=NIVA&amp;layers=virtual&amp;study=http%3A%2F%2F10.1.5.31%3A80%2Fobj%2FfStudy%2FDrikkevann-hyglev2020&amp;INDIKATORslice=HygLev&amp;mode=cube&amp;NIVAsubset=1&amp;virtualsubset=RATE_value&amp;v=2&amp;AARsubset=2018_2018+-+&amp;measuretype=4&amp;INDIKATORsubset=HygLev%2CHyg+-+Lev&amp;cube=http%3A%2F%2F10.1.5.31%3A80%2Fobj%2FfCube%2FDrikkevann-hyglev2020_C1&amp;top=yes</vt:lpwstr>
      </vt:variant>
      <vt:variant>
        <vt:lpwstr/>
      </vt:variant>
      <vt:variant>
        <vt:i4>2228344</vt:i4>
      </vt:variant>
      <vt:variant>
        <vt:i4>366</vt:i4>
      </vt:variant>
      <vt:variant>
        <vt:i4>0</vt:i4>
      </vt:variant>
      <vt:variant>
        <vt:i4>5</vt:i4>
      </vt:variant>
      <vt:variant>
        <vt:lpwstr>https://www.regjeringen.no/no/tema/fns-barekraftsmal/6.-rent-vann-og-gode-sanitarforhold/id2590181/</vt:lpwstr>
      </vt:variant>
      <vt:variant>
        <vt:lpwstr/>
      </vt:variant>
      <vt:variant>
        <vt:i4>2621489</vt:i4>
      </vt:variant>
      <vt:variant>
        <vt:i4>363</vt:i4>
      </vt:variant>
      <vt:variant>
        <vt:i4>0</vt:i4>
      </vt:variant>
      <vt:variant>
        <vt:i4>5</vt:i4>
      </vt:variant>
      <vt:variant>
        <vt:lpwstr>https://folkehelseavdelinga.no/</vt:lpwstr>
      </vt:variant>
      <vt:variant>
        <vt:lpwstr/>
      </vt:variant>
      <vt:variant>
        <vt:i4>5963786</vt:i4>
      </vt:variant>
      <vt:variant>
        <vt:i4>360</vt:i4>
      </vt:variant>
      <vt:variant>
        <vt:i4>0</vt:i4>
      </vt:variant>
      <vt:variant>
        <vt:i4>5</vt:i4>
      </vt:variant>
      <vt:variant>
        <vt:lpwstr>https://dsa.no/radon</vt:lpwstr>
      </vt:variant>
      <vt:variant>
        <vt:lpwstr/>
      </vt:variant>
      <vt:variant>
        <vt:i4>1114141</vt:i4>
      </vt:variant>
      <vt:variant>
        <vt:i4>357</vt:i4>
      </vt:variant>
      <vt:variant>
        <vt:i4>0</vt:i4>
      </vt:variant>
      <vt:variant>
        <vt:i4>5</vt:i4>
      </vt:variant>
      <vt:variant>
        <vt:lpwstr>https://www.regjeringen.no/no/dokumenter/lovkommentar-til-plandelen-av-plan--og-bygningsloven/id2701235/?ch=4</vt:lpwstr>
      </vt:variant>
      <vt:variant>
        <vt:lpwstr/>
      </vt:variant>
      <vt:variant>
        <vt:i4>1114125</vt:i4>
      </vt:variant>
      <vt:variant>
        <vt:i4>354</vt:i4>
      </vt:variant>
      <vt:variant>
        <vt:i4>0</vt:i4>
      </vt:variant>
      <vt:variant>
        <vt:i4>5</vt:i4>
      </vt:variant>
      <vt:variant>
        <vt:lpwstr>https://www.nmbu.no/</vt:lpwstr>
      </vt:variant>
      <vt:variant>
        <vt:lpwstr/>
      </vt:variant>
      <vt:variant>
        <vt:i4>2162806</vt:i4>
      </vt:variant>
      <vt:variant>
        <vt:i4>351</vt:i4>
      </vt:variant>
      <vt:variant>
        <vt:i4>0</vt:i4>
      </vt:variant>
      <vt:variant>
        <vt:i4>5</vt:i4>
      </vt:variant>
      <vt:variant>
        <vt:lpwstr>https://www.regjeringen.no/no/dokumenter/meld.-st.-19-20182019/id2639770/?ch=1</vt:lpwstr>
      </vt:variant>
      <vt:variant>
        <vt:lpwstr/>
      </vt:variant>
      <vt:variant>
        <vt:i4>458832</vt:i4>
      </vt:variant>
      <vt:variant>
        <vt:i4>348</vt:i4>
      </vt:variant>
      <vt:variant>
        <vt:i4>0</vt:i4>
      </vt:variant>
      <vt:variant>
        <vt:i4>5</vt:i4>
      </vt:variant>
      <vt:variant>
        <vt:lpwstr>https://www.bufdir.no/barnevern/hva-gjor-barnevernet/</vt:lpwstr>
      </vt:variant>
      <vt:variant>
        <vt:lpwstr/>
      </vt:variant>
      <vt:variant>
        <vt:i4>3735678</vt:i4>
      </vt:variant>
      <vt:variant>
        <vt:i4>345</vt:i4>
      </vt:variant>
      <vt:variant>
        <vt:i4>0</vt:i4>
      </vt:variant>
      <vt:variant>
        <vt:i4>5</vt:i4>
      </vt:variant>
      <vt:variant>
        <vt:lpwstr>https://www.ssb.no/statbank/sq/10106855</vt:lpwstr>
      </vt:variant>
      <vt:variant>
        <vt:lpwstr/>
      </vt:variant>
      <vt:variant>
        <vt:i4>6619183</vt:i4>
      </vt:variant>
      <vt:variant>
        <vt:i4>342</vt:i4>
      </vt:variant>
      <vt:variant>
        <vt:i4>0</vt:i4>
      </vt:variant>
      <vt:variant>
        <vt:i4>5</vt:i4>
      </vt:variant>
      <vt:variant>
        <vt:lpwstr>https://www.fhi.no/nettpub/hin/samfunn/barn-oppvekst/</vt:lpwstr>
      </vt:variant>
      <vt:variant>
        <vt:lpwstr>frafall-i-videregaaende-opplaering</vt:lpwstr>
      </vt:variant>
      <vt:variant>
        <vt:i4>3014670</vt:i4>
      </vt:variant>
      <vt:variant>
        <vt:i4>339</vt:i4>
      </vt:variant>
      <vt:variant>
        <vt:i4>0</vt:i4>
      </vt:variant>
      <vt:variant>
        <vt:i4>5</vt:i4>
      </vt:variant>
      <vt:variant>
        <vt:lpwstr>http://khs.fhi.no/webview/index.jsp?headers=AAR&amp;AARslice=2021_2021&amp;stubs=GEO&amp;measure=common&amp;virtualslice=MEIS_value&amp;GEOslice=0&amp;ALDERslice=20_66&amp;layers=KJONN&amp;layers=ALDER&amp;layers=virtual&amp;GEOsubset=0%2C46%2C4602%2C4635+-+4651&amp;study=http%3A%2F%2F10.1.5.16%3A80%2Fobj%2FfStudy%2Fstonad2020&amp;ALDERsubset=20_66&amp;mode=cube&amp;KJONNsubset=0&amp;virtualsubset=MEIS_value&amp;v=2&amp;KJONNslice=0&amp;AARsubset=2017_2017+-+2021_2021&amp;measuretype=4&amp;cube=http%3A%2F%2F10.1.5.16%3A80%2Fobj%2FfCube%2Fstonad2020_C1&amp;top=yes</vt:lpwstr>
      </vt:variant>
      <vt:variant>
        <vt:lpwstr/>
      </vt:variant>
      <vt:variant>
        <vt:i4>7208984</vt:i4>
      </vt:variant>
      <vt:variant>
        <vt:i4>336</vt:i4>
      </vt:variant>
      <vt:variant>
        <vt:i4>0</vt:i4>
      </vt:variant>
      <vt:variant>
        <vt:i4>5</vt:i4>
      </vt:variant>
      <vt:variant>
        <vt:lpwstr>http://khs.fhi.no/webview/index.jsp?headers=AAR&amp;stubs=GEO&amp;stubs=KJONN&amp;stubs=ALDER&amp;measure=common&amp;GEOslice=0&amp;layers=YTELSE&amp;layers=virtual&amp;study=http%3A%2F%2F10.1.5.16%3A80%2Fobj%2FfStudy%2FUforetrygdede2020&amp;mode=cube&amp;KJONNsubset=0&amp;virtualsubset=MEIS_value&amp;KJONNslice=0&amp;AARslice=2019_2021&amp;YTELSEsubset=varig&amp;virtualslice=MEIS_value&amp;ALDERslice=18_44&amp;GEOsubset=0%2C46%2C4602%2C4635+-+4651&amp;ALDERsubset=18_44&amp;YTELSEslice=varig&amp;v=2&amp;AARsubset=2019_2021+-+2020_2022&amp;submode=table&amp;measuretype=4&amp;cube=http%3A%2F%2F10.1.5.16%3A80%2Fobj%2FfCube%2FUforetrygdede2020_C1&amp;top=yes</vt:lpwstr>
      </vt:variant>
      <vt:variant>
        <vt:lpwstr/>
      </vt:variant>
      <vt:variant>
        <vt:i4>2883642</vt:i4>
      </vt:variant>
      <vt:variant>
        <vt:i4>333</vt:i4>
      </vt:variant>
      <vt:variant>
        <vt:i4>0</vt:i4>
      </vt:variant>
      <vt:variant>
        <vt:i4>5</vt:i4>
      </vt:variant>
      <vt:variant>
        <vt:lpwstr>https://www.samfunnsforskning.no/core/publikasjoner/core-indikator-status/kjonn-og-sykefraver/</vt:lpwstr>
      </vt:variant>
      <vt:variant>
        <vt:lpwstr/>
      </vt:variant>
      <vt:variant>
        <vt:i4>3670142</vt:i4>
      </vt:variant>
      <vt:variant>
        <vt:i4>330</vt:i4>
      </vt:variant>
      <vt:variant>
        <vt:i4>0</vt:i4>
      </vt:variant>
      <vt:variant>
        <vt:i4>5</vt:i4>
      </vt:variant>
      <vt:variant>
        <vt:lpwstr>https://www.ssb.no/statbank/sq/10106843</vt:lpwstr>
      </vt:variant>
      <vt:variant>
        <vt:lpwstr/>
      </vt:variant>
      <vt:variant>
        <vt:i4>3670142</vt:i4>
      </vt:variant>
      <vt:variant>
        <vt:i4>327</vt:i4>
      </vt:variant>
      <vt:variant>
        <vt:i4>0</vt:i4>
      </vt:variant>
      <vt:variant>
        <vt:i4>5</vt:i4>
      </vt:variant>
      <vt:variant>
        <vt:lpwstr>https://www.ssb.no/statbank/sq/10106844</vt:lpwstr>
      </vt:variant>
      <vt:variant>
        <vt:lpwstr/>
      </vt:variant>
      <vt:variant>
        <vt:i4>6750245</vt:i4>
      </vt:variant>
      <vt:variant>
        <vt:i4>324</vt:i4>
      </vt:variant>
      <vt:variant>
        <vt:i4>0</vt:i4>
      </vt:variant>
      <vt:variant>
        <vt:i4>5</vt:i4>
      </vt:variant>
      <vt:variant>
        <vt:lpwstr>https://www.nav.no/no/nav-og-samfunn/statistikk/arbeidssokere-og-stillinger-statistikk/hovedtall-om-arbeidsmarkedet</vt:lpwstr>
      </vt:variant>
      <vt:variant>
        <vt:lpwstr/>
      </vt:variant>
      <vt:variant>
        <vt:i4>6750245</vt:i4>
      </vt:variant>
      <vt:variant>
        <vt:i4>321</vt:i4>
      </vt:variant>
      <vt:variant>
        <vt:i4>0</vt:i4>
      </vt:variant>
      <vt:variant>
        <vt:i4>5</vt:i4>
      </vt:variant>
      <vt:variant>
        <vt:lpwstr>https://www.nav.no/no/nav-og-samfunn/statistikk/arbeidssokere-og-stillinger-statistikk/hovedtall-om-arbeidsmarkedet</vt:lpwstr>
      </vt:variant>
      <vt:variant>
        <vt:lpwstr/>
      </vt:variant>
      <vt:variant>
        <vt:i4>196718</vt:i4>
      </vt:variant>
      <vt:variant>
        <vt:i4>318</vt:i4>
      </vt:variant>
      <vt:variant>
        <vt:i4>0</vt:i4>
      </vt:variant>
      <vt:variant>
        <vt:i4>5</vt:i4>
      </vt:variant>
      <vt:variant>
        <vt:lpwstr>https://khs.fhi.no/webview/index.jsp?headers=AAR&amp;AARslice=2021_2021&amp;stubs=GEO&amp;stubs=ALDER&amp;measure=common&amp;virtualslice=MEIS_value&amp;GEOslice=0&amp;ALDERslice=15_29&amp;layers=KJONN&amp;layers=INNVAND&amp;layers=virtual&amp;GEOsubset=0%2C46%2C4602%2C4635+-+4651&amp;INNVANDsubset=0&amp;study=http%3A%2F%2F10.1.5.16%3A80%2Fobj%2FfStudy%2FNEET2020&amp;INNVANDslice=0&amp;ALDERsubset=15_29&amp;mode=cube&amp;KJONNsubset=0&amp;virtualsubset=MEIS_value&amp;v=2&amp;KJONNslice=0&amp;AARsubset=2016_2016+-+2021_2021&amp;measuretype=4&amp;cube=http%3A%2F%2F10.1.5.16%3A80%2Fobj%2FfCube%2FNEET2020_C1&amp;top=yes</vt:lpwstr>
      </vt:variant>
      <vt:variant>
        <vt:lpwstr/>
      </vt:variant>
      <vt:variant>
        <vt:i4>196718</vt:i4>
      </vt:variant>
      <vt:variant>
        <vt:i4>315</vt:i4>
      </vt:variant>
      <vt:variant>
        <vt:i4>0</vt:i4>
      </vt:variant>
      <vt:variant>
        <vt:i4>5</vt:i4>
      </vt:variant>
      <vt:variant>
        <vt:lpwstr>https://khs.fhi.no/webview/index.jsp?headers=AAR&amp;AARslice=2021_2021&amp;stubs=GEO&amp;stubs=ALDER&amp;measure=common&amp;virtualslice=MEIS_value&amp;GEOslice=0&amp;ALDERslice=15_29&amp;layers=KJONN&amp;layers=INNVAND&amp;layers=virtual&amp;GEOsubset=0%2C46%2C4602%2C4635+-+4651&amp;INNVANDsubset=0&amp;study=http%3A%2F%2F10.1.5.16%3A80%2Fobj%2FfStudy%2FNEET2020&amp;INNVANDslice=0&amp;ALDERsubset=15_29&amp;mode=cube&amp;KJONNsubset=0&amp;virtualsubset=MEIS_value&amp;v=2&amp;KJONNslice=0&amp;AARsubset=2016_2016+-+2021_2021&amp;measuretype=4&amp;cube=http%3A%2F%2F10.1.5.16%3A80%2Fobj%2FfCube%2FNEET2020_C1&amp;top=yes</vt:lpwstr>
      </vt:variant>
      <vt:variant>
        <vt:lpwstr/>
      </vt:variant>
      <vt:variant>
        <vt:i4>3473460</vt:i4>
      </vt:variant>
      <vt:variant>
        <vt:i4>312</vt:i4>
      </vt:variant>
      <vt:variant>
        <vt:i4>0</vt:i4>
      </vt:variant>
      <vt:variant>
        <vt:i4>5</vt:i4>
      </vt:variant>
      <vt:variant>
        <vt:lpwstr>https://www.ks.no/contentassets/25072fbf9d4d4577899c335e431117d7/Unge-utenfor-arbeid-opplering-og-utdanning.pdf</vt:lpwstr>
      </vt:variant>
      <vt:variant>
        <vt:lpwstr/>
      </vt:variant>
      <vt:variant>
        <vt:i4>2621544</vt:i4>
      </vt:variant>
      <vt:variant>
        <vt:i4>309</vt:i4>
      </vt:variant>
      <vt:variant>
        <vt:i4>0</vt:i4>
      </vt:variant>
      <vt:variant>
        <vt:i4>5</vt:i4>
      </vt:variant>
      <vt:variant>
        <vt:lpwstr>https://oda.oslomet.no/oda-xmlui/bitstream/handle/11250/2984178/r_2022_Inkludering av unge i skole arbeid og samfunn - en sammenstilling av kunnskap fra nordisk forskning.pdf?sequence=1</vt:lpwstr>
      </vt:variant>
      <vt:variant>
        <vt:lpwstr/>
      </vt:variant>
      <vt:variant>
        <vt:i4>720961</vt:i4>
      </vt:variant>
      <vt:variant>
        <vt:i4>306</vt:i4>
      </vt:variant>
      <vt:variant>
        <vt:i4>0</vt:i4>
      </vt:variant>
      <vt:variant>
        <vt:i4>5</vt:i4>
      </vt:variant>
      <vt:variant>
        <vt:lpwstr>https://www.helsedirektoratet.no/tema/sosial-ulikhet-i-helse/sosial-ulikhet-pavirker-helse-tiltak-og-rad</vt:lpwstr>
      </vt:variant>
      <vt:variant>
        <vt:lpwstr/>
      </vt:variant>
      <vt:variant>
        <vt:i4>1114202</vt:i4>
      </vt:variant>
      <vt:variant>
        <vt:i4>303</vt:i4>
      </vt:variant>
      <vt:variant>
        <vt:i4>0</vt:i4>
      </vt:variant>
      <vt:variant>
        <vt:i4>5</vt:i4>
      </vt:variant>
      <vt:variant>
        <vt:lpwstr>https://ssb.brage.unit.no/ssb-xmlui/handle/11250/2627334</vt:lpwstr>
      </vt:variant>
      <vt:variant>
        <vt:lpwstr/>
      </vt:variant>
      <vt:variant>
        <vt:i4>3735665</vt:i4>
      </vt:variant>
      <vt:variant>
        <vt:i4>300</vt:i4>
      </vt:variant>
      <vt:variant>
        <vt:i4>0</vt:i4>
      </vt:variant>
      <vt:variant>
        <vt:i4>5</vt:i4>
      </vt:variant>
      <vt:variant>
        <vt:lpwstr>https://www.ssb.no/statbank/sq/10106756</vt:lpwstr>
      </vt:variant>
      <vt:variant>
        <vt:lpwstr/>
      </vt:variant>
      <vt:variant>
        <vt:i4>3735665</vt:i4>
      </vt:variant>
      <vt:variant>
        <vt:i4>297</vt:i4>
      </vt:variant>
      <vt:variant>
        <vt:i4>0</vt:i4>
      </vt:variant>
      <vt:variant>
        <vt:i4>5</vt:i4>
      </vt:variant>
      <vt:variant>
        <vt:lpwstr>https://www.ssb.no/statbank/sq/10106754</vt:lpwstr>
      </vt:variant>
      <vt:variant>
        <vt:lpwstr/>
      </vt:variant>
      <vt:variant>
        <vt:i4>2490408</vt:i4>
      </vt:variant>
      <vt:variant>
        <vt:i4>294</vt:i4>
      </vt:variant>
      <vt:variant>
        <vt:i4>0</vt:i4>
      </vt:variant>
      <vt:variant>
        <vt:i4>5</vt:i4>
      </vt:variant>
      <vt:variant>
        <vt:lpwstr>http://khs.fhi.no/webview/index.jsp?UTDANNslice=1&amp;headers=AAR&amp;stubs=GEO&amp;stubs=UTDANN&amp;measure=common&amp;GEOslice=0&amp;layers=KJONN&amp;layers=ALDER&amp;layers=virtual&amp;study=http%3A%2F%2F10.1.5.16%3A80%2Fobj%2FfStudy%2FUtdanningsniva2020&amp;charttype=T23&amp;mode=cube&amp;virtualsubset=RATE_value&amp;KJONNsubset=0&amp;KJONNslice=0&amp;min=0&amp;AARslice=2022_2022&amp;max=101&amp;virtualslice=RATE_value&amp;ALDERslice=30_39&amp;GEOsubset=0%2C4602%2C4636+-+4651&amp;UTDANNsubset=1%2C2+-+3&amp;ALDERsubset=30_39&amp;v=2&amp;AARsubset=2017_2017+-+2022_2022&amp;submode=graph&amp;measuretype=4&amp;cube=http%3A%2F%2Fkhs.fhi.no%3A80%2Fobj%2FfCube%2FUtdanningsniva2020_C1&amp;top=yes</vt:lpwstr>
      </vt:variant>
      <vt:variant>
        <vt:lpwstr/>
      </vt:variant>
      <vt:variant>
        <vt:i4>3407934</vt:i4>
      </vt:variant>
      <vt:variant>
        <vt:i4>291</vt:i4>
      </vt:variant>
      <vt:variant>
        <vt:i4>0</vt:i4>
      </vt:variant>
      <vt:variant>
        <vt:i4>5</vt:i4>
      </vt:variant>
      <vt:variant>
        <vt:lpwstr>https://www.imdi.no/globalassets/dokumenter/andre-filer/temahefte-innvandring-inkludering-sysselsetting-lokal-utvikling.pdf</vt:lpwstr>
      </vt:variant>
      <vt:variant>
        <vt:lpwstr/>
      </vt:variant>
      <vt:variant>
        <vt:i4>7274540</vt:i4>
      </vt:variant>
      <vt:variant>
        <vt:i4>288</vt:i4>
      </vt:variant>
      <vt:variant>
        <vt:i4>0</vt:i4>
      </vt:variant>
      <vt:variant>
        <vt:i4>5</vt:i4>
      </vt:variant>
      <vt:variant>
        <vt:lpwstr>https://www.fhi.no/nettpub/hin/</vt:lpwstr>
      </vt:variant>
      <vt:variant>
        <vt:lpwstr/>
      </vt:variant>
      <vt:variant>
        <vt:i4>3670129</vt:i4>
      </vt:variant>
      <vt:variant>
        <vt:i4>285</vt:i4>
      </vt:variant>
      <vt:variant>
        <vt:i4>0</vt:i4>
      </vt:variant>
      <vt:variant>
        <vt:i4>5</vt:i4>
      </vt:variant>
      <vt:variant>
        <vt:lpwstr>https://www.ssb.no/statbank/sq/10106740</vt:lpwstr>
      </vt:variant>
      <vt:variant>
        <vt:lpwstr/>
      </vt:variant>
      <vt:variant>
        <vt:i4>3670129</vt:i4>
      </vt:variant>
      <vt:variant>
        <vt:i4>282</vt:i4>
      </vt:variant>
      <vt:variant>
        <vt:i4>0</vt:i4>
      </vt:variant>
      <vt:variant>
        <vt:i4>5</vt:i4>
      </vt:variant>
      <vt:variant>
        <vt:lpwstr>https://www.ssb.no/statbank/sq/10106741</vt:lpwstr>
      </vt:variant>
      <vt:variant>
        <vt:lpwstr/>
      </vt:variant>
      <vt:variant>
        <vt:i4>4849691</vt:i4>
      </vt:variant>
      <vt:variant>
        <vt:i4>279</vt:i4>
      </vt:variant>
      <vt:variant>
        <vt:i4>0</vt:i4>
      </vt:variant>
      <vt:variant>
        <vt:i4>5</vt:i4>
      </vt:variant>
      <vt:variant>
        <vt:lpwstr>https://www.ssb.no/befolkning/innvandrere/statistikk/innvandrere-og-norskfodte-med-innvandrerforeldre</vt:lpwstr>
      </vt:variant>
      <vt:variant>
        <vt:lpwstr/>
      </vt:variant>
      <vt:variant>
        <vt:i4>4128881</vt:i4>
      </vt:variant>
      <vt:variant>
        <vt:i4>276</vt:i4>
      </vt:variant>
      <vt:variant>
        <vt:i4>0</vt:i4>
      </vt:variant>
      <vt:variant>
        <vt:i4>5</vt:i4>
      </vt:variant>
      <vt:variant>
        <vt:lpwstr>https://www.ssb.no/statbank/sq/10106739</vt:lpwstr>
      </vt:variant>
      <vt:variant>
        <vt:lpwstr/>
      </vt:variant>
      <vt:variant>
        <vt:i4>7733360</vt:i4>
      </vt:variant>
      <vt:variant>
        <vt:i4>273</vt:i4>
      </vt:variant>
      <vt:variant>
        <vt:i4>0</vt:i4>
      </vt:variant>
      <vt:variant>
        <vt:i4>5</vt:i4>
      </vt:variant>
      <vt:variant>
        <vt:lpwstr>https://www.regjeringen.no/no/dokumenter/nou-2023-4/id2961552/?ch=7</vt:lpwstr>
      </vt:variant>
      <vt:variant>
        <vt:lpwstr/>
      </vt:variant>
      <vt:variant>
        <vt:i4>3145730</vt:i4>
      </vt:variant>
      <vt:variant>
        <vt:i4>270</vt:i4>
      </vt:variant>
      <vt:variant>
        <vt:i4>0</vt:i4>
      </vt:variant>
      <vt:variant>
        <vt:i4>5</vt:i4>
      </vt:variant>
      <vt:variant>
        <vt:lpwstr>https://www.regjeringen.no/no/dokumenter/meld.-st.-15-20222023/id2969572/?q=demens&amp;ch=7</vt:lpwstr>
      </vt:variant>
      <vt:variant>
        <vt:lpwstr>match_7</vt:lpwstr>
      </vt:variant>
      <vt:variant>
        <vt:i4>2097249</vt:i4>
      </vt:variant>
      <vt:variant>
        <vt:i4>267</vt:i4>
      </vt:variant>
      <vt:variant>
        <vt:i4>0</vt:i4>
      </vt:variant>
      <vt:variant>
        <vt:i4>5</vt:i4>
      </vt:variant>
      <vt:variant>
        <vt:lpwstr>https://www.regjeringen.no/no/dokumenter/stmeld-nr-47-2008-2009-/id567201/</vt:lpwstr>
      </vt:variant>
      <vt:variant>
        <vt:lpwstr/>
      </vt:variant>
      <vt:variant>
        <vt:i4>4522078</vt:i4>
      </vt:variant>
      <vt:variant>
        <vt:i4>264</vt:i4>
      </vt:variant>
      <vt:variant>
        <vt:i4>0</vt:i4>
      </vt:variant>
      <vt:variant>
        <vt:i4>5</vt:i4>
      </vt:variant>
      <vt:variant>
        <vt:lpwstr>https://www.ssb.no/statbank/table/13600/</vt:lpwstr>
      </vt:variant>
      <vt:variant>
        <vt:lpwstr/>
      </vt:variant>
      <vt:variant>
        <vt:i4>4522078</vt:i4>
      </vt:variant>
      <vt:variant>
        <vt:i4>261</vt:i4>
      </vt:variant>
      <vt:variant>
        <vt:i4>0</vt:i4>
      </vt:variant>
      <vt:variant>
        <vt:i4>5</vt:i4>
      </vt:variant>
      <vt:variant>
        <vt:lpwstr>https://www.ssb.no/statbank/table/13600/</vt:lpwstr>
      </vt:variant>
      <vt:variant>
        <vt:lpwstr/>
      </vt:variant>
      <vt:variant>
        <vt:i4>393265</vt:i4>
      </vt:variant>
      <vt:variant>
        <vt:i4>258</vt:i4>
      </vt:variant>
      <vt:variant>
        <vt:i4>0</vt:i4>
      </vt:variant>
      <vt:variant>
        <vt:i4>5</vt:i4>
      </vt:variant>
      <vt:variant>
        <vt:lpwstr>https://nordfjordnett.sharepoint.com/teams/REG_KF_ADM_E_Folkehelsenettverket_FHA/Delte dokumenter/General/Folkehelseoversiktarbeidet/Folkehelseoversiktsdokumentet Sogn og Fjordane/samhandling</vt:lpwstr>
      </vt:variant>
      <vt:variant>
        <vt:lpwstr/>
      </vt:variant>
      <vt:variant>
        <vt:i4>8126580</vt:i4>
      </vt:variant>
      <vt:variant>
        <vt:i4>255</vt:i4>
      </vt:variant>
      <vt:variant>
        <vt:i4>0</vt:i4>
      </vt:variant>
      <vt:variant>
        <vt:i4>5</vt:i4>
      </vt:variant>
      <vt:variant>
        <vt:lpwstr>http://khs.fhi.no/webview/index.jsp?headers=aar&amp;stubs=GEO&amp;stubs=alder&amp;measure=common&amp;virtualslice=TELLER_value&amp;GEOslice=46&amp;layers=kjonn&amp;layers=virtual&amp;GEOsubset=46%2C4602%2C4635+-+4651&amp;aarslice=2018_2018&amp;study=http%3A%2F%2F10.1.5.16%3A80%2Fobj%2FfStudy%2FBefolkningssammensetning-antall2020&amp;kjonnsubset=0&amp;mode=cube&amp;alderslice=0_120&amp;virtualsubset=TELLER_value&amp;v=2&amp;aarsubset=2018_2018+-+2022_2022&amp;aldersubset=0_120%2C0_17%2C80_120&amp;measuretype=4&amp;kjonnslice=0&amp;cube=http%3A%2F%2F10.1.5.16%3A80%2Fobj%2FfCube%2FBefolkningssammensetning-antall2020_C1&amp;top=yes</vt:lpwstr>
      </vt:variant>
      <vt:variant>
        <vt:lpwstr/>
      </vt:variant>
      <vt:variant>
        <vt:i4>2359413</vt:i4>
      </vt:variant>
      <vt:variant>
        <vt:i4>252</vt:i4>
      </vt:variant>
      <vt:variant>
        <vt:i4>0</vt:i4>
      </vt:variant>
      <vt:variant>
        <vt:i4>5</vt:i4>
      </vt:variant>
      <vt:variant>
        <vt:lpwstr>https://www.regjeringen.no/no/dokumenter/meld.-st.-15-20222023/id2969572/?ch=1</vt:lpwstr>
      </vt:variant>
      <vt:variant>
        <vt:lpwstr/>
      </vt:variant>
      <vt:variant>
        <vt:i4>1310779</vt:i4>
      </vt:variant>
      <vt:variant>
        <vt:i4>245</vt:i4>
      </vt:variant>
      <vt:variant>
        <vt:i4>0</vt:i4>
      </vt:variant>
      <vt:variant>
        <vt:i4>5</vt:i4>
      </vt:variant>
      <vt:variant>
        <vt:lpwstr/>
      </vt:variant>
      <vt:variant>
        <vt:lpwstr>_Toc136596537</vt:lpwstr>
      </vt:variant>
      <vt:variant>
        <vt:i4>1310779</vt:i4>
      </vt:variant>
      <vt:variant>
        <vt:i4>239</vt:i4>
      </vt:variant>
      <vt:variant>
        <vt:i4>0</vt:i4>
      </vt:variant>
      <vt:variant>
        <vt:i4>5</vt:i4>
      </vt:variant>
      <vt:variant>
        <vt:lpwstr/>
      </vt:variant>
      <vt:variant>
        <vt:lpwstr>_Toc136596536</vt:lpwstr>
      </vt:variant>
      <vt:variant>
        <vt:i4>1310779</vt:i4>
      </vt:variant>
      <vt:variant>
        <vt:i4>233</vt:i4>
      </vt:variant>
      <vt:variant>
        <vt:i4>0</vt:i4>
      </vt:variant>
      <vt:variant>
        <vt:i4>5</vt:i4>
      </vt:variant>
      <vt:variant>
        <vt:lpwstr/>
      </vt:variant>
      <vt:variant>
        <vt:lpwstr>_Toc136596535</vt:lpwstr>
      </vt:variant>
      <vt:variant>
        <vt:i4>1310779</vt:i4>
      </vt:variant>
      <vt:variant>
        <vt:i4>227</vt:i4>
      </vt:variant>
      <vt:variant>
        <vt:i4>0</vt:i4>
      </vt:variant>
      <vt:variant>
        <vt:i4>5</vt:i4>
      </vt:variant>
      <vt:variant>
        <vt:lpwstr/>
      </vt:variant>
      <vt:variant>
        <vt:lpwstr>_Toc136596534</vt:lpwstr>
      </vt:variant>
      <vt:variant>
        <vt:i4>1310779</vt:i4>
      </vt:variant>
      <vt:variant>
        <vt:i4>221</vt:i4>
      </vt:variant>
      <vt:variant>
        <vt:i4>0</vt:i4>
      </vt:variant>
      <vt:variant>
        <vt:i4>5</vt:i4>
      </vt:variant>
      <vt:variant>
        <vt:lpwstr/>
      </vt:variant>
      <vt:variant>
        <vt:lpwstr>_Toc136596533</vt:lpwstr>
      </vt:variant>
      <vt:variant>
        <vt:i4>1310779</vt:i4>
      </vt:variant>
      <vt:variant>
        <vt:i4>215</vt:i4>
      </vt:variant>
      <vt:variant>
        <vt:i4>0</vt:i4>
      </vt:variant>
      <vt:variant>
        <vt:i4>5</vt:i4>
      </vt:variant>
      <vt:variant>
        <vt:lpwstr/>
      </vt:variant>
      <vt:variant>
        <vt:lpwstr>_Toc136596532</vt:lpwstr>
      </vt:variant>
      <vt:variant>
        <vt:i4>1310779</vt:i4>
      </vt:variant>
      <vt:variant>
        <vt:i4>209</vt:i4>
      </vt:variant>
      <vt:variant>
        <vt:i4>0</vt:i4>
      </vt:variant>
      <vt:variant>
        <vt:i4>5</vt:i4>
      </vt:variant>
      <vt:variant>
        <vt:lpwstr/>
      </vt:variant>
      <vt:variant>
        <vt:lpwstr>_Toc136596531</vt:lpwstr>
      </vt:variant>
      <vt:variant>
        <vt:i4>1310779</vt:i4>
      </vt:variant>
      <vt:variant>
        <vt:i4>203</vt:i4>
      </vt:variant>
      <vt:variant>
        <vt:i4>0</vt:i4>
      </vt:variant>
      <vt:variant>
        <vt:i4>5</vt:i4>
      </vt:variant>
      <vt:variant>
        <vt:lpwstr/>
      </vt:variant>
      <vt:variant>
        <vt:lpwstr>_Toc136596530</vt:lpwstr>
      </vt:variant>
      <vt:variant>
        <vt:i4>1376315</vt:i4>
      </vt:variant>
      <vt:variant>
        <vt:i4>197</vt:i4>
      </vt:variant>
      <vt:variant>
        <vt:i4>0</vt:i4>
      </vt:variant>
      <vt:variant>
        <vt:i4>5</vt:i4>
      </vt:variant>
      <vt:variant>
        <vt:lpwstr/>
      </vt:variant>
      <vt:variant>
        <vt:lpwstr>_Toc136596529</vt:lpwstr>
      </vt:variant>
      <vt:variant>
        <vt:i4>1376315</vt:i4>
      </vt:variant>
      <vt:variant>
        <vt:i4>191</vt:i4>
      </vt:variant>
      <vt:variant>
        <vt:i4>0</vt:i4>
      </vt:variant>
      <vt:variant>
        <vt:i4>5</vt:i4>
      </vt:variant>
      <vt:variant>
        <vt:lpwstr/>
      </vt:variant>
      <vt:variant>
        <vt:lpwstr>_Toc136596528</vt:lpwstr>
      </vt:variant>
      <vt:variant>
        <vt:i4>1376315</vt:i4>
      </vt:variant>
      <vt:variant>
        <vt:i4>185</vt:i4>
      </vt:variant>
      <vt:variant>
        <vt:i4>0</vt:i4>
      </vt:variant>
      <vt:variant>
        <vt:i4>5</vt:i4>
      </vt:variant>
      <vt:variant>
        <vt:lpwstr/>
      </vt:variant>
      <vt:variant>
        <vt:lpwstr>_Toc136596527</vt:lpwstr>
      </vt:variant>
      <vt:variant>
        <vt:i4>1376315</vt:i4>
      </vt:variant>
      <vt:variant>
        <vt:i4>179</vt:i4>
      </vt:variant>
      <vt:variant>
        <vt:i4>0</vt:i4>
      </vt:variant>
      <vt:variant>
        <vt:i4>5</vt:i4>
      </vt:variant>
      <vt:variant>
        <vt:lpwstr/>
      </vt:variant>
      <vt:variant>
        <vt:lpwstr>_Toc136596526</vt:lpwstr>
      </vt:variant>
      <vt:variant>
        <vt:i4>1376315</vt:i4>
      </vt:variant>
      <vt:variant>
        <vt:i4>173</vt:i4>
      </vt:variant>
      <vt:variant>
        <vt:i4>0</vt:i4>
      </vt:variant>
      <vt:variant>
        <vt:i4>5</vt:i4>
      </vt:variant>
      <vt:variant>
        <vt:lpwstr/>
      </vt:variant>
      <vt:variant>
        <vt:lpwstr>_Toc136596525</vt:lpwstr>
      </vt:variant>
      <vt:variant>
        <vt:i4>1376315</vt:i4>
      </vt:variant>
      <vt:variant>
        <vt:i4>167</vt:i4>
      </vt:variant>
      <vt:variant>
        <vt:i4>0</vt:i4>
      </vt:variant>
      <vt:variant>
        <vt:i4>5</vt:i4>
      </vt:variant>
      <vt:variant>
        <vt:lpwstr/>
      </vt:variant>
      <vt:variant>
        <vt:lpwstr>_Toc136596524</vt:lpwstr>
      </vt:variant>
      <vt:variant>
        <vt:i4>1376315</vt:i4>
      </vt:variant>
      <vt:variant>
        <vt:i4>161</vt:i4>
      </vt:variant>
      <vt:variant>
        <vt:i4>0</vt:i4>
      </vt:variant>
      <vt:variant>
        <vt:i4>5</vt:i4>
      </vt:variant>
      <vt:variant>
        <vt:lpwstr/>
      </vt:variant>
      <vt:variant>
        <vt:lpwstr>_Toc136596523</vt:lpwstr>
      </vt:variant>
      <vt:variant>
        <vt:i4>1376315</vt:i4>
      </vt:variant>
      <vt:variant>
        <vt:i4>155</vt:i4>
      </vt:variant>
      <vt:variant>
        <vt:i4>0</vt:i4>
      </vt:variant>
      <vt:variant>
        <vt:i4>5</vt:i4>
      </vt:variant>
      <vt:variant>
        <vt:lpwstr/>
      </vt:variant>
      <vt:variant>
        <vt:lpwstr>_Toc136596522</vt:lpwstr>
      </vt:variant>
      <vt:variant>
        <vt:i4>1376315</vt:i4>
      </vt:variant>
      <vt:variant>
        <vt:i4>149</vt:i4>
      </vt:variant>
      <vt:variant>
        <vt:i4>0</vt:i4>
      </vt:variant>
      <vt:variant>
        <vt:i4>5</vt:i4>
      </vt:variant>
      <vt:variant>
        <vt:lpwstr/>
      </vt:variant>
      <vt:variant>
        <vt:lpwstr>_Toc136596521</vt:lpwstr>
      </vt:variant>
      <vt:variant>
        <vt:i4>1376315</vt:i4>
      </vt:variant>
      <vt:variant>
        <vt:i4>143</vt:i4>
      </vt:variant>
      <vt:variant>
        <vt:i4>0</vt:i4>
      </vt:variant>
      <vt:variant>
        <vt:i4>5</vt:i4>
      </vt:variant>
      <vt:variant>
        <vt:lpwstr/>
      </vt:variant>
      <vt:variant>
        <vt:lpwstr>_Toc136596520</vt:lpwstr>
      </vt:variant>
      <vt:variant>
        <vt:i4>1441851</vt:i4>
      </vt:variant>
      <vt:variant>
        <vt:i4>137</vt:i4>
      </vt:variant>
      <vt:variant>
        <vt:i4>0</vt:i4>
      </vt:variant>
      <vt:variant>
        <vt:i4>5</vt:i4>
      </vt:variant>
      <vt:variant>
        <vt:lpwstr/>
      </vt:variant>
      <vt:variant>
        <vt:lpwstr>_Toc136596519</vt:lpwstr>
      </vt:variant>
      <vt:variant>
        <vt:i4>1441851</vt:i4>
      </vt:variant>
      <vt:variant>
        <vt:i4>131</vt:i4>
      </vt:variant>
      <vt:variant>
        <vt:i4>0</vt:i4>
      </vt:variant>
      <vt:variant>
        <vt:i4>5</vt:i4>
      </vt:variant>
      <vt:variant>
        <vt:lpwstr/>
      </vt:variant>
      <vt:variant>
        <vt:lpwstr>_Toc136596518</vt:lpwstr>
      </vt:variant>
      <vt:variant>
        <vt:i4>1441851</vt:i4>
      </vt:variant>
      <vt:variant>
        <vt:i4>125</vt:i4>
      </vt:variant>
      <vt:variant>
        <vt:i4>0</vt:i4>
      </vt:variant>
      <vt:variant>
        <vt:i4>5</vt:i4>
      </vt:variant>
      <vt:variant>
        <vt:lpwstr/>
      </vt:variant>
      <vt:variant>
        <vt:lpwstr>_Toc136596517</vt:lpwstr>
      </vt:variant>
      <vt:variant>
        <vt:i4>1441851</vt:i4>
      </vt:variant>
      <vt:variant>
        <vt:i4>119</vt:i4>
      </vt:variant>
      <vt:variant>
        <vt:i4>0</vt:i4>
      </vt:variant>
      <vt:variant>
        <vt:i4>5</vt:i4>
      </vt:variant>
      <vt:variant>
        <vt:lpwstr/>
      </vt:variant>
      <vt:variant>
        <vt:lpwstr>_Toc136596516</vt:lpwstr>
      </vt:variant>
      <vt:variant>
        <vt:i4>1441851</vt:i4>
      </vt:variant>
      <vt:variant>
        <vt:i4>113</vt:i4>
      </vt:variant>
      <vt:variant>
        <vt:i4>0</vt:i4>
      </vt:variant>
      <vt:variant>
        <vt:i4>5</vt:i4>
      </vt:variant>
      <vt:variant>
        <vt:lpwstr/>
      </vt:variant>
      <vt:variant>
        <vt:lpwstr>_Toc136596515</vt:lpwstr>
      </vt:variant>
      <vt:variant>
        <vt:i4>1441851</vt:i4>
      </vt:variant>
      <vt:variant>
        <vt:i4>107</vt:i4>
      </vt:variant>
      <vt:variant>
        <vt:i4>0</vt:i4>
      </vt:variant>
      <vt:variant>
        <vt:i4>5</vt:i4>
      </vt:variant>
      <vt:variant>
        <vt:lpwstr/>
      </vt:variant>
      <vt:variant>
        <vt:lpwstr>_Toc136596514</vt:lpwstr>
      </vt:variant>
      <vt:variant>
        <vt:i4>1441851</vt:i4>
      </vt:variant>
      <vt:variant>
        <vt:i4>101</vt:i4>
      </vt:variant>
      <vt:variant>
        <vt:i4>0</vt:i4>
      </vt:variant>
      <vt:variant>
        <vt:i4>5</vt:i4>
      </vt:variant>
      <vt:variant>
        <vt:lpwstr/>
      </vt:variant>
      <vt:variant>
        <vt:lpwstr>_Toc136596513</vt:lpwstr>
      </vt:variant>
      <vt:variant>
        <vt:i4>1441851</vt:i4>
      </vt:variant>
      <vt:variant>
        <vt:i4>95</vt:i4>
      </vt:variant>
      <vt:variant>
        <vt:i4>0</vt:i4>
      </vt:variant>
      <vt:variant>
        <vt:i4>5</vt:i4>
      </vt:variant>
      <vt:variant>
        <vt:lpwstr/>
      </vt:variant>
      <vt:variant>
        <vt:lpwstr>_Toc136596512</vt:lpwstr>
      </vt:variant>
      <vt:variant>
        <vt:i4>1441851</vt:i4>
      </vt:variant>
      <vt:variant>
        <vt:i4>89</vt:i4>
      </vt:variant>
      <vt:variant>
        <vt:i4>0</vt:i4>
      </vt:variant>
      <vt:variant>
        <vt:i4>5</vt:i4>
      </vt:variant>
      <vt:variant>
        <vt:lpwstr/>
      </vt:variant>
      <vt:variant>
        <vt:lpwstr>_Toc136596511</vt:lpwstr>
      </vt:variant>
      <vt:variant>
        <vt:i4>1441851</vt:i4>
      </vt:variant>
      <vt:variant>
        <vt:i4>83</vt:i4>
      </vt:variant>
      <vt:variant>
        <vt:i4>0</vt:i4>
      </vt:variant>
      <vt:variant>
        <vt:i4>5</vt:i4>
      </vt:variant>
      <vt:variant>
        <vt:lpwstr/>
      </vt:variant>
      <vt:variant>
        <vt:lpwstr>_Toc136596510</vt:lpwstr>
      </vt:variant>
      <vt:variant>
        <vt:i4>1507387</vt:i4>
      </vt:variant>
      <vt:variant>
        <vt:i4>77</vt:i4>
      </vt:variant>
      <vt:variant>
        <vt:i4>0</vt:i4>
      </vt:variant>
      <vt:variant>
        <vt:i4>5</vt:i4>
      </vt:variant>
      <vt:variant>
        <vt:lpwstr/>
      </vt:variant>
      <vt:variant>
        <vt:lpwstr>_Toc136596509</vt:lpwstr>
      </vt:variant>
      <vt:variant>
        <vt:i4>1507387</vt:i4>
      </vt:variant>
      <vt:variant>
        <vt:i4>71</vt:i4>
      </vt:variant>
      <vt:variant>
        <vt:i4>0</vt:i4>
      </vt:variant>
      <vt:variant>
        <vt:i4>5</vt:i4>
      </vt:variant>
      <vt:variant>
        <vt:lpwstr/>
      </vt:variant>
      <vt:variant>
        <vt:lpwstr>_Toc136596508</vt:lpwstr>
      </vt:variant>
      <vt:variant>
        <vt:i4>1507387</vt:i4>
      </vt:variant>
      <vt:variant>
        <vt:i4>65</vt:i4>
      </vt:variant>
      <vt:variant>
        <vt:i4>0</vt:i4>
      </vt:variant>
      <vt:variant>
        <vt:i4>5</vt:i4>
      </vt:variant>
      <vt:variant>
        <vt:lpwstr/>
      </vt:variant>
      <vt:variant>
        <vt:lpwstr>_Toc136596507</vt:lpwstr>
      </vt:variant>
      <vt:variant>
        <vt:i4>1507387</vt:i4>
      </vt:variant>
      <vt:variant>
        <vt:i4>59</vt:i4>
      </vt:variant>
      <vt:variant>
        <vt:i4>0</vt:i4>
      </vt:variant>
      <vt:variant>
        <vt:i4>5</vt:i4>
      </vt:variant>
      <vt:variant>
        <vt:lpwstr/>
      </vt:variant>
      <vt:variant>
        <vt:lpwstr>_Toc136596506</vt:lpwstr>
      </vt:variant>
      <vt:variant>
        <vt:i4>1507387</vt:i4>
      </vt:variant>
      <vt:variant>
        <vt:i4>53</vt:i4>
      </vt:variant>
      <vt:variant>
        <vt:i4>0</vt:i4>
      </vt:variant>
      <vt:variant>
        <vt:i4>5</vt:i4>
      </vt:variant>
      <vt:variant>
        <vt:lpwstr/>
      </vt:variant>
      <vt:variant>
        <vt:lpwstr>_Toc136596505</vt:lpwstr>
      </vt:variant>
      <vt:variant>
        <vt:i4>1507387</vt:i4>
      </vt:variant>
      <vt:variant>
        <vt:i4>47</vt:i4>
      </vt:variant>
      <vt:variant>
        <vt:i4>0</vt:i4>
      </vt:variant>
      <vt:variant>
        <vt:i4>5</vt:i4>
      </vt:variant>
      <vt:variant>
        <vt:lpwstr/>
      </vt:variant>
      <vt:variant>
        <vt:lpwstr>_Toc136596504</vt:lpwstr>
      </vt:variant>
      <vt:variant>
        <vt:i4>1507387</vt:i4>
      </vt:variant>
      <vt:variant>
        <vt:i4>41</vt:i4>
      </vt:variant>
      <vt:variant>
        <vt:i4>0</vt:i4>
      </vt:variant>
      <vt:variant>
        <vt:i4>5</vt:i4>
      </vt:variant>
      <vt:variant>
        <vt:lpwstr/>
      </vt:variant>
      <vt:variant>
        <vt:lpwstr>_Toc136596503</vt:lpwstr>
      </vt:variant>
      <vt:variant>
        <vt:i4>1507387</vt:i4>
      </vt:variant>
      <vt:variant>
        <vt:i4>35</vt:i4>
      </vt:variant>
      <vt:variant>
        <vt:i4>0</vt:i4>
      </vt:variant>
      <vt:variant>
        <vt:i4>5</vt:i4>
      </vt:variant>
      <vt:variant>
        <vt:lpwstr/>
      </vt:variant>
      <vt:variant>
        <vt:lpwstr>_Toc136596502</vt:lpwstr>
      </vt:variant>
      <vt:variant>
        <vt:i4>1507387</vt:i4>
      </vt:variant>
      <vt:variant>
        <vt:i4>29</vt:i4>
      </vt:variant>
      <vt:variant>
        <vt:i4>0</vt:i4>
      </vt:variant>
      <vt:variant>
        <vt:i4>5</vt:i4>
      </vt:variant>
      <vt:variant>
        <vt:lpwstr/>
      </vt:variant>
      <vt:variant>
        <vt:lpwstr>_Toc136596501</vt:lpwstr>
      </vt:variant>
      <vt:variant>
        <vt:i4>1507387</vt:i4>
      </vt:variant>
      <vt:variant>
        <vt:i4>23</vt:i4>
      </vt:variant>
      <vt:variant>
        <vt:i4>0</vt:i4>
      </vt:variant>
      <vt:variant>
        <vt:i4>5</vt:i4>
      </vt:variant>
      <vt:variant>
        <vt:lpwstr/>
      </vt:variant>
      <vt:variant>
        <vt:lpwstr>_Toc136596500</vt:lpwstr>
      </vt:variant>
      <vt:variant>
        <vt:i4>1966138</vt:i4>
      </vt:variant>
      <vt:variant>
        <vt:i4>17</vt:i4>
      </vt:variant>
      <vt:variant>
        <vt:i4>0</vt:i4>
      </vt:variant>
      <vt:variant>
        <vt:i4>5</vt:i4>
      </vt:variant>
      <vt:variant>
        <vt:lpwstr/>
      </vt:variant>
      <vt:variant>
        <vt:lpwstr>_Toc136596499</vt:lpwstr>
      </vt:variant>
      <vt:variant>
        <vt:i4>1966138</vt:i4>
      </vt:variant>
      <vt:variant>
        <vt:i4>11</vt:i4>
      </vt:variant>
      <vt:variant>
        <vt:i4>0</vt:i4>
      </vt:variant>
      <vt:variant>
        <vt:i4>5</vt:i4>
      </vt:variant>
      <vt:variant>
        <vt:lpwstr/>
      </vt:variant>
      <vt:variant>
        <vt:lpwstr>_Toc136596498</vt:lpwstr>
      </vt:variant>
      <vt:variant>
        <vt:i4>2621489</vt:i4>
      </vt:variant>
      <vt:variant>
        <vt:i4>3</vt:i4>
      </vt:variant>
      <vt:variant>
        <vt:i4>0</vt:i4>
      </vt:variant>
      <vt:variant>
        <vt:i4>5</vt:i4>
      </vt:variant>
      <vt:variant>
        <vt:lpwstr>https://folkehelseavdelinga.no/</vt:lpwstr>
      </vt:variant>
      <vt:variant>
        <vt:lpwstr/>
      </vt:variant>
      <vt:variant>
        <vt:i4>2621541</vt:i4>
      </vt:variant>
      <vt:variant>
        <vt:i4>0</vt:i4>
      </vt:variant>
      <vt:variant>
        <vt:i4>0</vt:i4>
      </vt:variant>
      <vt:variant>
        <vt:i4>5</vt:i4>
      </vt:variant>
      <vt:variant>
        <vt:lpwstr>http://www.folkehelseoversikt.no/wiki/index.php/Forside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 Midtbø</dc:creator>
  <cp:keywords/>
  <dc:description/>
  <cp:lastModifiedBy>Elisabeth Solheim</cp:lastModifiedBy>
  <cp:revision>479</cp:revision>
  <cp:lastPrinted>2023-02-28T04:53:00Z</cp:lastPrinted>
  <dcterms:created xsi:type="dcterms:W3CDTF">2025-01-28T09:55:00Z</dcterms:created>
  <dcterms:modified xsi:type="dcterms:W3CDTF">2025-02-20T13:19:00Z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0x0101001D97CA9F6A116946AA76BCFB46D47C82</vt:lpwstr>
  </property>
  <property fmtid="{D5CDD505-2E9C-101B-9397-08002B2CF9AE}" pid="3" name="MediaServiceImageTags">
    <vt:lpwstr/>
  </property>
</Properties>
</file>